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B4B6" w14:textId="0C84978A" w:rsidR="1977486D" w:rsidRPr="00D84335" w:rsidRDefault="00275077" w:rsidP="1977486D">
      <w:pPr>
        <w:rPr>
          <w:rFonts w:ascii="Segoe UI" w:eastAsia="Segoe UI" w:hAnsi="Segoe UI" w:cs="Segoe UI"/>
          <w:color w:val="1F487C"/>
          <w:sz w:val="36"/>
          <w:szCs w:val="36"/>
          <w:lang w:val="fr-FR"/>
        </w:rPr>
      </w:pPr>
      <w:r w:rsidRPr="00D84335">
        <w:rPr>
          <w:rFonts w:ascii="Segoe UI" w:eastAsia="Segoe UI" w:hAnsi="Segoe UI" w:cs="Segoe UI"/>
          <w:color w:val="1F487C"/>
          <w:sz w:val="36"/>
          <w:szCs w:val="36"/>
          <w:lang w:val="fr-FR"/>
        </w:rPr>
        <w:t>Bits of coins</w:t>
      </w:r>
    </w:p>
    <w:p w14:paraId="2CCEB4F3" w14:textId="7485900D" w:rsidR="0076658F" w:rsidRPr="00D84335" w:rsidRDefault="0076658F" w:rsidP="7E2228AA">
      <w:pP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</w:p>
    <w:p w14:paraId="32DE372D" w14:textId="378A2C3E" w:rsidR="0076658F" w:rsidRPr="00175AEE" w:rsidRDefault="1977486D" w:rsidP="0AF683E3">
      <w:pPr>
        <w:rPr>
          <w:rFonts w:ascii="Calibri" w:eastAsia="Calibri" w:hAnsi="Calibri" w:cs="Calibri"/>
          <w:color w:val="000000" w:themeColor="text1"/>
          <w:sz w:val="28"/>
          <w:szCs w:val="28"/>
          <w:lang w:val="fr-FR"/>
        </w:rPr>
      </w:pPr>
      <w:proofErr w:type="spellStart"/>
      <w:r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Lesfiche</w:t>
      </w:r>
      <w:proofErr w:type="spellEnd"/>
      <w:r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 1 </w:t>
      </w:r>
      <w:r w:rsidR="002804B9"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–</w:t>
      </w:r>
      <w:r w:rsidR="00007378"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C341F6"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Mesdames et messieurs, faites vos jeux</w:t>
      </w:r>
      <w:r w:rsidR="00175AEE" w:rsidRPr="00175AE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!</w:t>
      </w:r>
    </w:p>
    <w:p w14:paraId="27B7FC6C" w14:textId="1DB804ED" w:rsidR="0076658F" w:rsidRPr="00175AEE" w:rsidRDefault="009E2793" w:rsidP="7E2228AA">
      <w:pP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  <w:r w:rsidRPr="00175AEE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br/>
      </w:r>
    </w:p>
    <w:p w14:paraId="6F36729D" w14:textId="7B0362C0" w:rsidR="0076658F" w:rsidRDefault="4C1D5DFC" w:rsidP="4C1D5DF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1D5DF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Aflevering 1</w:t>
      </w:r>
    </w:p>
    <w:p w14:paraId="2996AE13" w14:textId="10A232C1" w:rsidR="00175AEE" w:rsidRPr="00175AEE" w:rsidRDefault="00175AEE" w:rsidP="4C1D5DFC">
      <w:pPr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</w:pPr>
      <w:r w:rsidRPr="00175AEE"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  <w:t>Slapend rijk worden, d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  <w:t xml:space="preserve">e lotto winnen, alles halen uit een potje roulette? Wie droomt daar niet van? Voor Jack stopt het niet bij enkel dromen. Hij gaat op onderzoek… </w:t>
      </w:r>
    </w:p>
    <w:p w14:paraId="7C556F75" w14:textId="77777777" w:rsidR="00175AEE" w:rsidRPr="00175AEE" w:rsidRDefault="00175AEE" w:rsidP="4C1D5DFC">
      <w:pPr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</w:pPr>
    </w:p>
    <w:p w14:paraId="523FE29C" w14:textId="14A0EA9E" w:rsidR="0076658F" w:rsidRPr="00175AEE" w:rsidRDefault="247F4FB5" w:rsidP="4C1D5DFC">
      <w:pPr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</w:pPr>
      <w:r w:rsidRPr="00175AE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  <w:t xml:space="preserve">Doelen </w:t>
      </w:r>
    </w:p>
    <w:p w14:paraId="34D4ABA0" w14:textId="77777777" w:rsidR="004563E6" w:rsidRDefault="21EE8807" w:rsidP="7E2228AA">
      <w:r>
        <w:t>De leerlingen kunnen kritische vragen stellen over het investeren in cryptomunten.</w:t>
      </w:r>
      <w:r w:rsidR="00595851">
        <w:br/>
      </w:r>
      <w:r>
        <w:t>De leerlingen kunnen de risico’s van het investeren in cryptomunten opsommen.</w:t>
      </w:r>
      <w:r w:rsidR="00595851">
        <w:br/>
      </w:r>
      <w:r>
        <w:t>De leerlingen kunnen hun eigen consumptiegedrag in vraag stellen.</w:t>
      </w:r>
      <w:r w:rsidR="00595851">
        <w:br/>
      </w:r>
      <w:r>
        <w:t>De leerlingen kunnen verschillende manieren om geld te verdienen opsommen.</w:t>
      </w:r>
    </w:p>
    <w:p w14:paraId="51EDDA95" w14:textId="77777777" w:rsidR="00B92ACE" w:rsidRDefault="004563E6" w:rsidP="7E2228AA">
      <w:r>
        <w:t xml:space="preserve">De leerlingen kunnen </w:t>
      </w:r>
      <w:r w:rsidR="00B92ACE">
        <w:t>aanduiden welke uitgaven eerder passen bij een consumptiemaatschappij.</w:t>
      </w:r>
    </w:p>
    <w:p w14:paraId="14897255" w14:textId="1B41003A" w:rsidR="00595851" w:rsidRPr="00175AEE" w:rsidRDefault="00B92ACE" w:rsidP="7E2228AA">
      <w:pPr>
        <w:rPr>
          <w:rFonts w:ascii="Calibri" w:eastAsia="Calibri" w:hAnsi="Calibri" w:cs="Calibri"/>
          <w:color w:val="000000" w:themeColor="text1"/>
          <w:sz w:val="24"/>
          <w:szCs w:val="24"/>
          <w:lang w:val="nl-BE"/>
        </w:rPr>
      </w:pPr>
      <w:r>
        <w:t xml:space="preserve">De leerlingen kunnen aanduiden welke uitgaven eerder passen bij een circulaire economie. </w:t>
      </w:r>
      <w:r w:rsidR="00595851">
        <w:br/>
      </w:r>
      <w:r w:rsidR="00595851">
        <w:br/>
      </w:r>
    </w:p>
    <w:p w14:paraId="12BC4435" w14:textId="61F43E91" w:rsidR="0076658F" w:rsidRDefault="00D84335" w:rsidP="0AF683E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</w:t>
      </w:r>
      <w:r w:rsidR="1977486D" w:rsidRPr="1977486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indtermen</w:t>
      </w:r>
    </w:p>
    <w:p w14:paraId="4573245A" w14:textId="079377E2" w:rsidR="00C32718" w:rsidRPr="0050026E" w:rsidRDefault="1977486D" w:rsidP="1977486D">
      <w:pPr>
        <w:rPr>
          <w:rFonts w:asciiTheme="majorHAnsi" w:hAnsiTheme="majorHAnsi"/>
          <w:b/>
          <w:bCs/>
          <w:sz w:val="24"/>
          <w:szCs w:val="24"/>
        </w:rPr>
      </w:pPr>
      <w:r w:rsidRPr="1977486D">
        <w:rPr>
          <w:rFonts w:asciiTheme="majorHAnsi" w:hAnsiTheme="majorHAnsi"/>
          <w:b/>
          <w:bCs/>
          <w:sz w:val="24"/>
          <w:szCs w:val="24"/>
        </w:rPr>
        <w:t>3</w:t>
      </w:r>
      <w:r w:rsidRPr="1977486D">
        <w:rPr>
          <w:rFonts w:asciiTheme="majorHAnsi" w:hAnsiTheme="majorHAnsi"/>
          <w:b/>
          <w:bCs/>
          <w:sz w:val="24"/>
          <w:szCs w:val="24"/>
          <w:vertAlign w:val="superscript"/>
        </w:rPr>
        <w:t>de</w:t>
      </w:r>
      <w:r w:rsidRPr="1977486D">
        <w:rPr>
          <w:rFonts w:asciiTheme="majorHAnsi" w:hAnsiTheme="majorHAnsi"/>
          <w:b/>
          <w:bCs/>
          <w:sz w:val="24"/>
          <w:szCs w:val="24"/>
        </w:rPr>
        <w:t xml:space="preserve"> graad: Vakoverschrijdende eindtermen (voor modernisering)</w:t>
      </w:r>
    </w:p>
    <w:p w14:paraId="44BBD945" w14:textId="034F9822" w:rsidR="002555B5" w:rsidRPr="00595851" w:rsidRDefault="21EE8807" w:rsidP="21EE8807">
      <w:pPr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Theme="majorHAnsi" w:hAnsiTheme="majorHAnsi"/>
          <w:sz w:val="24"/>
          <w:szCs w:val="24"/>
        </w:rPr>
        <w:t>Deze fiche past binnen de volgende eindtermen:</w:t>
      </w:r>
      <w:r w:rsidR="00595851">
        <w:br/>
      </w:r>
      <w:r w:rsidR="00595851">
        <w:br/>
      </w: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Uit de stam- De leerlingen</w:t>
      </w:r>
    </w:p>
    <w:p w14:paraId="0B82F254" w14:textId="1AADFAD4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11 kunnen gegevens, handelwijzen en redeneringen ter discussie stellen aan de hand van relevante criteria.</w:t>
      </w:r>
    </w:p>
    <w:p w14:paraId="617462D3" w14:textId="79838C59" w:rsidR="002555B5" w:rsidRPr="00595851" w:rsidRDefault="21EE8807" w:rsidP="21EE8807">
      <w:pPr>
        <w:spacing w:after="0" w:line="240" w:lineRule="auto"/>
        <w:ind w:firstLine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12 zijn bekwaam om alternatieven af te wegen en een bewuste keuze te maken.</w:t>
      </w:r>
    </w:p>
    <w:p w14:paraId="09DB08FF" w14:textId="54CF81A2" w:rsidR="002555B5" w:rsidRPr="00595851" w:rsidRDefault="21EE8807" w:rsidP="21EE8807">
      <w:pPr>
        <w:spacing w:after="0" w:line="240" w:lineRule="auto"/>
        <w:ind w:firstLine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13 kunnen onderwerpen benaderen vanuit verschillende invalshoeken.</w:t>
      </w:r>
    </w:p>
    <w:p w14:paraId="60E724F5" w14:textId="1EB675D9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17 toetsen de eigen mening over maatschappelijke gebeurtenissen en trends aan verschillende standpunten.</w:t>
      </w:r>
    </w:p>
    <w:p w14:paraId="184DA99C" w14:textId="01372DD5" w:rsidR="002555B5" w:rsidRPr="00595851" w:rsidRDefault="21EE8807" w:rsidP="21EE8807">
      <w:pPr>
        <w:spacing w:after="0" w:line="240" w:lineRule="auto"/>
        <w:ind w:firstLine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20 nemen verantwoordelijkheid op voor het eigen handelen, in relaties met</w:t>
      </w:r>
    </w:p>
    <w:p w14:paraId="590DC923" w14:textId="1B7418A3" w:rsidR="002555B5" w:rsidRPr="00595851" w:rsidRDefault="21EE8807" w:rsidP="21EE8807">
      <w:pPr>
        <w:spacing w:after="0" w:line="240" w:lineRule="auto"/>
        <w:ind w:firstLine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anderen en in de samenleving.</w:t>
      </w:r>
    </w:p>
    <w:p w14:paraId="1C23A22A" w14:textId="439A90BB" w:rsidR="002555B5" w:rsidRPr="00595851" w:rsidRDefault="21EE8807" w:rsidP="21EE8807">
      <w:pPr>
        <w:spacing w:after="0" w:line="240" w:lineRule="auto"/>
        <w:ind w:firstLine="708"/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27 dragen zorg voor de toekomst van zichzelf en de ander.</w:t>
      </w:r>
      <w:r w:rsidR="00595851">
        <w:br/>
      </w:r>
    </w:p>
    <w:p w14:paraId="5DB30CED" w14:textId="162084B1" w:rsidR="002555B5" w:rsidRPr="00595851" w:rsidRDefault="21EE8807" w:rsidP="21EE8807">
      <w:pPr>
        <w:spacing w:after="0" w:line="240" w:lineRule="auto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Uit context 4 omgeving en duurzame ontwikkeling- De leerlingen</w:t>
      </w:r>
    </w:p>
    <w:p w14:paraId="2AA2F3D8" w14:textId="5213297D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2 herkennen in duurzaamheidsvraagstukken de verwevenheid tussen economische, sociale en ecologische aspecten en herkennen de invloed van techniek en beleid.</w:t>
      </w:r>
    </w:p>
    <w:p w14:paraId="156BD524" w14:textId="0AD81D3B" w:rsidR="002555B5" w:rsidRPr="00595851" w:rsidRDefault="002555B5" w:rsidP="21EE8807">
      <w:pPr>
        <w:spacing w:after="0" w:line="240" w:lineRule="auto"/>
        <w:rPr>
          <w:rFonts w:ascii="Calibri Light" w:eastAsia="Calibri Light" w:hAnsi="Calibri Light" w:cs="Calibri Light"/>
          <w:color w:val="0A0A0A"/>
          <w:sz w:val="24"/>
          <w:szCs w:val="24"/>
        </w:rPr>
      </w:pPr>
    </w:p>
    <w:p w14:paraId="0ADF5A30" w14:textId="085463F0" w:rsidR="002555B5" w:rsidRPr="00595851" w:rsidRDefault="21EE8807" w:rsidP="21EE8807">
      <w:pPr>
        <w:spacing w:after="0" w:line="240" w:lineRule="auto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Uit context 6 socio-economische samenleving- De leerlingen</w:t>
      </w:r>
    </w:p>
    <w:p w14:paraId="50BC5EB0" w14:textId="38A4FCE5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lastRenderedPageBreak/>
        <w:t>4 hebben bij het kopen van goederen en het gebruiken van diensten zowel oog</w:t>
      </w:r>
    </w:p>
    <w:p w14:paraId="55F52F73" w14:textId="563E3E0C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voor prijs-kwaliteit en duurzame ontwikkeling als voor de rechten van de consument.</w:t>
      </w:r>
    </w:p>
    <w:p w14:paraId="31FEA185" w14:textId="3EBF2634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5 geven voorbeelden van het veranderlijke karakter van arbeid en economische activiteiten.</w:t>
      </w:r>
    </w:p>
    <w:p w14:paraId="3079F499" w14:textId="56E3C63D" w:rsidR="002555B5" w:rsidRPr="00595851" w:rsidRDefault="21EE8807" w:rsidP="21EE8807">
      <w:pPr>
        <w:spacing w:after="0" w:line="240" w:lineRule="auto"/>
        <w:ind w:left="708"/>
        <w:rPr>
          <w:rFonts w:ascii="Calibri Light" w:eastAsia="Calibri Light" w:hAnsi="Calibri Light" w:cs="Calibri Light"/>
          <w:color w:val="0A0A0A"/>
          <w:sz w:val="24"/>
          <w:szCs w:val="24"/>
        </w:rPr>
      </w:pPr>
      <w:r w:rsidRPr="21EE8807">
        <w:rPr>
          <w:rFonts w:ascii="Calibri Light" w:eastAsia="Calibri Light" w:hAnsi="Calibri Light" w:cs="Calibri Light"/>
          <w:color w:val="0A0A0A"/>
          <w:sz w:val="24"/>
          <w:szCs w:val="24"/>
          <w:lang w:val="nl-BE"/>
        </w:rPr>
        <w:t>7 kunnen het eigen budget en de persoonlijke administratie beheren.</w:t>
      </w:r>
    </w:p>
    <w:p w14:paraId="50D9F5A1" w14:textId="2D909E10" w:rsidR="002555B5" w:rsidRPr="00595851" w:rsidRDefault="002555B5" w:rsidP="21EE8807">
      <w:pPr>
        <w:rPr>
          <w:rFonts w:ascii="Calibri" w:eastAsia="Calibri" w:hAnsi="Calibri" w:cs="Calibri"/>
          <w:color w:val="000000" w:themeColor="text1"/>
        </w:rPr>
      </w:pPr>
    </w:p>
    <w:p w14:paraId="1108F6C1" w14:textId="0C130600" w:rsidR="0076658F" w:rsidRDefault="4C1D5DFC" w:rsidP="4C1D5DF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1D5DF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Wat heb je nodig?</w:t>
      </w:r>
    </w:p>
    <w:p w14:paraId="03773C4D" w14:textId="11071A83" w:rsidR="00421A6B" w:rsidRDefault="000E0BB5" w:rsidP="007D344A">
      <w:pPr>
        <w:pStyle w:val="Lijstalinea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D344A">
        <w:rPr>
          <w:rFonts w:ascii="Calibri" w:eastAsia="Calibri" w:hAnsi="Calibri" w:cs="Calibri"/>
          <w:color w:val="000000" w:themeColor="text1"/>
          <w:sz w:val="24"/>
          <w:szCs w:val="24"/>
        </w:rPr>
        <w:t>Mogelijkheid om te projecteren</w:t>
      </w:r>
    </w:p>
    <w:p w14:paraId="5890DD2B" w14:textId="1CB83D94" w:rsidR="007D344A" w:rsidRPr="007D344A" w:rsidRDefault="00D2215A" w:rsidP="007D344A">
      <w:pPr>
        <w:pStyle w:val="Lijstalinea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Kladbladen en schrijfgerief</w:t>
      </w:r>
    </w:p>
    <w:p w14:paraId="434AD2A3" w14:textId="50E511A3" w:rsidR="007D344A" w:rsidRPr="007D344A" w:rsidRDefault="007D344A" w:rsidP="007D344A">
      <w:pPr>
        <w:pStyle w:val="Lijstalinea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D344A">
        <w:rPr>
          <w:rFonts w:ascii="Calibri" w:eastAsia="Calibri" w:hAnsi="Calibri" w:cs="Calibri"/>
          <w:color w:val="000000" w:themeColor="text1"/>
          <w:sz w:val="24"/>
          <w:szCs w:val="24"/>
        </w:rPr>
        <w:t>Bord</w:t>
      </w:r>
    </w:p>
    <w:p w14:paraId="20AA8F39" w14:textId="77777777" w:rsidR="000E0BB5" w:rsidRDefault="000E0BB5" w:rsidP="1963776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DB74D8" w14:textId="06500559" w:rsidR="0AE2AC2E" w:rsidRDefault="0AE2AC2E" w:rsidP="0AE2AC2E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E2AC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Aanpak </w:t>
      </w:r>
    </w:p>
    <w:p w14:paraId="0BC27858" w14:textId="0E098A82" w:rsidR="19637765" w:rsidRDefault="19637765" w:rsidP="19637765"/>
    <w:p w14:paraId="6264F695" w14:textId="09B12A55" w:rsidR="00175AEE" w:rsidRPr="00175AEE" w:rsidRDefault="00175AEE" w:rsidP="00175AEE">
      <w:pPr>
        <w:pStyle w:val="Lijstalinea"/>
        <w:numPr>
          <w:ilvl w:val="0"/>
          <w:numId w:val="10"/>
        </w:num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Een voorafje</w:t>
      </w:r>
    </w:p>
    <w:p w14:paraId="28A63BB6" w14:textId="673C6911" w:rsidR="00175AEE" w:rsidRDefault="00175AEE" w:rsidP="00175AE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Peil vooraleer je met de leerlingen naar de eerste aflevering kijkt, naar de voorkennis over </w:t>
      </w:r>
      <w:proofErr w:type="spellStart"/>
      <w:r>
        <w:rPr>
          <w:rFonts w:eastAsiaTheme="minorEastAsia"/>
          <w:sz w:val="24"/>
          <w:szCs w:val="24"/>
        </w:rPr>
        <w:t>bitcoins</w:t>
      </w:r>
      <w:proofErr w:type="spellEnd"/>
      <w:r>
        <w:rPr>
          <w:rFonts w:eastAsiaTheme="minorEastAsia"/>
          <w:sz w:val="24"/>
          <w:szCs w:val="24"/>
        </w:rPr>
        <w:t>. Geef aan de leerlingen de volgende opdrachten. Hun basispositie is rechtstaan met gekruiste armen. Daar keren ze na elke opdracht opnieuw naar terug.</w:t>
      </w:r>
    </w:p>
    <w:p w14:paraId="58D8F3E2" w14:textId="7FAB2554" w:rsidR="00175AEE" w:rsidRDefault="00175AEE" w:rsidP="00175AEE">
      <w:pPr>
        <w:pStyle w:val="Lijstalinea"/>
        <w:numPr>
          <w:ilvl w:val="0"/>
          <w:numId w:val="3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Steek je hand in de lucht als je weet wat </w:t>
      </w:r>
      <w:proofErr w:type="spellStart"/>
      <w:r>
        <w:rPr>
          <w:rFonts w:eastAsiaTheme="minorEastAsia"/>
          <w:sz w:val="24"/>
          <w:szCs w:val="24"/>
        </w:rPr>
        <w:t>bitcoins</w:t>
      </w:r>
      <w:proofErr w:type="spellEnd"/>
      <w:r>
        <w:rPr>
          <w:rFonts w:eastAsiaTheme="minorEastAsia"/>
          <w:sz w:val="24"/>
          <w:szCs w:val="24"/>
        </w:rPr>
        <w:t xml:space="preserve"> zijn</w:t>
      </w:r>
      <w:r w:rsidR="00596716">
        <w:rPr>
          <w:rFonts w:eastAsiaTheme="minorEastAsia"/>
          <w:sz w:val="24"/>
          <w:szCs w:val="24"/>
        </w:rPr>
        <w:t xml:space="preserve"> (vraag aan één van de leerlingen om dit uit te leggen).</w:t>
      </w:r>
      <w:r w:rsidR="00921762">
        <w:rPr>
          <w:rFonts w:eastAsiaTheme="minorEastAsia"/>
          <w:sz w:val="24"/>
          <w:szCs w:val="24"/>
        </w:rPr>
        <w:t xml:space="preserve"> </w:t>
      </w:r>
      <w:r w:rsidR="00921762">
        <w:rPr>
          <w:rFonts w:eastAsiaTheme="minorEastAsia"/>
          <w:i/>
          <w:iCs/>
          <w:sz w:val="24"/>
          <w:szCs w:val="24"/>
        </w:rPr>
        <w:t xml:space="preserve">Een </w:t>
      </w:r>
      <w:proofErr w:type="spellStart"/>
      <w:r w:rsidR="00921762">
        <w:rPr>
          <w:rFonts w:eastAsiaTheme="minorEastAsia"/>
          <w:i/>
          <w:iCs/>
          <w:sz w:val="24"/>
          <w:szCs w:val="24"/>
        </w:rPr>
        <w:t>bitcoin</w:t>
      </w:r>
      <w:proofErr w:type="spellEnd"/>
      <w:r w:rsidR="00921762">
        <w:rPr>
          <w:rFonts w:eastAsiaTheme="minorEastAsia"/>
          <w:i/>
          <w:iCs/>
          <w:sz w:val="24"/>
          <w:szCs w:val="24"/>
        </w:rPr>
        <w:t xml:space="preserve"> is een virtuele munteenheid. Net zoals je euro’s en dollars hebt, bestaat </w:t>
      </w:r>
      <w:proofErr w:type="spellStart"/>
      <w:r w:rsidR="00921762">
        <w:rPr>
          <w:rFonts w:eastAsiaTheme="minorEastAsia"/>
          <w:i/>
          <w:iCs/>
          <w:sz w:val="24"/>
          <w:szCs w:val="24"/>
        </w:rPr>
        <w:t>bitcoin</w:t>
      </w:r>
      <w:proofErr w:type="spellEnd"/>
      <w:r w:rsidR="00921762">
        <w:rPr>
          <w:rFonts w:eastAsiaTheme="minorEastAsia"/>
          <w:i/>
          <w:iCs/>
          <w:sz w:val="24"/>
          <w:szCs w:val="24"/>
        </w:rPr>
        <w:t xml:space="preserve"> naast andere cryptovaluta. </w:t>
      </w:r>
      <w:proofErr w:type="spellStart"/>
      <w:r w:rsidR="00921762">
        <w:rPr>
          <w:rFonts w:eastAsiaTheme="minorEastAsia"/>
          <w:i/>
          <w:iCs/>
          <w:sz w:val="24"/>
          <w:szCs w:val="24"/>
        </w:rPr>
        <w:t>Bitcoin</w:t>
      </w:r>
      <w:proofErr w:type="spellEnd"/>
      <w:r w:rsidR="00921762">
        <w:rPr>
          <w:rFonts w:eastAsiaTheme="minorEastAsia"/>
          <w:i/>
          <w:iCs/>
          <w:sz w:val="24"/>
          <w:szCs w:val="24"/>
        </w:rPr>
        <w:t xml:space="preserve"> is de eerste en meest bekende cryptomunt.</w:t>
      </w:r>
    </w:p>
    <w:p w14:paraId="37B72AB8" w14:textId="27720D11" w:rsidR="00175AEE" w:rsidRDefault="00175AEE" w:rsidP="00175AEE">
      <w:pPr>
        <w:pStyle w:val="Lijstalinea"/>
        <w:numPr>
          <w:ilvl w:val="0"/>
          <w:numId w:val="3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Leg je hand in je nek als je iemand kent die </w:t>
      </w:r>
      <w:proofErr w:type="spellStart"/>
      <w:r>
        <w:rPr>
          <w:rFonts w:eastAsiaTheme="minorEastAsia"/>
          <w:sz w:val="24"/>
          <w:szCs w:val="24"/>
        </w:rPr>
        <w:t>bitcoins</w:t>
      </w:r>
      <w:proofErr w:type="spellEnd"/>
      <w:r>
        <w:rPr>
          <w:rFonts w:eastAsiaTheme="minorEastAsia"/>
          <w:sz w:val="24"/>
          <w:szCs w:val="24"/>
        </w:rPr>
        <w:t xml:space="preserve"> heeft.</w:t>
      </w:r>
    </w:p>
    <w:p w14:paraId="5D6C1054" w14:textId="47C7B743" w:rsidR="00175AEE" w:rsidRDefault="00596716" w:rsidP="00175AEE">
      <w:pPr>
        <w:pStyle w:val="Lijstalinea"/>
        <w:numPr>
          <w:ilvl w:val="0"/>
          <w:numId w:val="3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Neem je handen vast achter je rug als je zelf hebt geïnvesteerd in </w:t>
      </w:r>
      <w:proofErr w:type="spellStart"/>
      <w:r>
        <w:rPr>
          <w:rFonts w:eastAsiaTheme="minorEastAsia"/>
          <w:sz w:val="24"/>
          <w:szCs w:val="24"/>
        </w:rPr>
        <w:t>bitcoins</w:t>
      </w:r>
      <w:proofErr w:type="spellEnd"/>
      <w:r>
        <w:rPr>
          <w:rFonts w:eastAsiaTheme="minorEastAsia"/>
          <w:sz w:val="24"/>
          <w:szCs w:val="24"/>
        </w:rPr>
        <w:t xml:space="preserve"> (kan eigenlijk enkel indien je 18+ bent).</w:t>
      </w:r>
    </w:p>
    <w:p w14:paraId="53CE6E9D" w14:textId="487F1FC3" w:rsidR="003817D3" w:rsidRPr="00175AEE" w:rsidRDefault="003817D3" w:rsidP="00175AEE">
      <w:pPr>
        <w:pStyle w:val="Lijstalinea"/>
        <w:numPr>
          <w:ilvl w:val="0"/>
          <w:numId w:val="3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Steek twee handen in de lucht wanneer je graag meer geld zou hebben (ga hier nog niet verder op in, dat doen we na de aflevering).</w:t>
      </w:r>
    </w:p>
    <w:p w14:paraId="2304CE1E" w14:textId="1EEA2FC5" w:rsidR="0AE2AC2E" w:rsidRDefault="0AE2AC2E" w:rsidP="1963776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A1270E5" w14:textId="0E29081E" w:rsidR="00175AEE" w:rsidRDefault="00175AEE" w:rsidP="00175AEE">
      <w:pPr>
        <w:pStyle w:val="Lijstalinea"/>
        <w:numPr>
          <w:ilvl w:val="0"/>
          <w:numId w:val="10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963776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Bekijk de aflevering </w:t>
      </w:r>
    </w:p>
    <w:p w14:paraId="669E3921" w14:textId="77777777" w:rsidR="009E2793" w:rsidRPr="00596716" w:rsidRDefault="009E2793" w:rsidP="00596716">
      <w:pPr>
        <w:rPr>
          <w:rFonts w:eastAsiaTheme="minorEastAsia"/>
          <w:b/>
          <w:bCs/>
          <w:sz w:val="24"/>
          <w:szCs w:val="24"/>
        </w:rPr>
      </w:pPr>
    </w:p>
    <w:p w14:paraId="71FDFA67" w14:textId="77777777" w:rsidR="002555B5" w:rsidRDefault="002555B5" w:rsidP="002555B5">
      <w:pPr>
        <w:pStyle w:val="Lijstalinea"/>
      </w:pPr>
    </w:p>
    <w:p w14:paraId="4D87923F" w14:textId="10EBD5C9" w:rsidR="002555B5" w:rsidRPr="00596716" w:rsidRDefault="00596716" w:rsidP="002555B5">
      <w:pPr>
        <w:pStyle w:val="Lijstalinea"/>
        <w:numPr>
          <w:ilvl w:val="0"/>
          <w:numId w:val="10"/>
        </w:numPr>
        <w:rPr>
          <w:rFonts w:eastAsiaTheme="minorEastAsia"/>
          <w:b/>
          <w:bCs/>
          <w:sz w:val="24"/>
          <w:szCs w:val="24"/>
        </w:rPr>
      </w:pPr>
      <w:r w:rsidRPr="00596716">
        <w:rPr>
          <w:b/>
          <w:sz w:val="24"/>
          <w:szCs w:val="24"/>
        </w:rPr>
        <w:t>Terugkoppeling</w:t>
      </w:r>
    </w:p>
    <w:p w14:paraId="60395D7E" w14:textId="68BC506D" w:rsidR="00596716" w:rsidRDefault="00596716" w:rsidP="005967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 leerlingen gaven vooraf aan of ze iemand kennen die </w:t>
      </w:r>
      <w:proofErr w:type="spellStart"/>
      <w:r w:rsidR="00921762">
        <w:rPr>
          <w:rFonts w:eastAsiaTheme="minorEastAsia"/>
          <w:sz w:val="24"/>
          <w:szCs w:val="24"/>
        </w:rPr>
        <w:t>bitcoins</w:t>
      </w:r>
      <w:proofErr w:type="spellEnd"/>
      <w:r w:rsidR="00921762">
        <w:rPr>
          <w:rFonts w:eastAsiaTheme="minorEastAsia"/>
          <w:sz w:val="24"/>
          <w:szCs w:val="24"/>
        </w:rPr>
        <w:t xml:space="preserve"> heeft. Na het zien van deze aflevering kunnen de leerlingen enkele kritische vragen stellen aan die persoon. </w:t>
      </w:r>
      <w:r w:rsidR="00EC273E">
        <w:rPr>
          <w:rFonts w:eastAsiaTheme="minorEastAsia"/>
          <w:sz w:val="24"/>
          <w:szCs w:val="24"/>
        </w:rPr>
        <w:t>Welke vragen</w:t>
      </w:r>
      <w:r w:rsidR="00921762">
        <w:rPr>
          <w:rFonts w:eastAsiaTheme="minorEastAsia"/>
          <w:sz w:val="24"/>
          <w:szCs w:val="24"/>
        </w:rPr>
        <w:t xml:space="preserve"> zouden d</w:t>
      </w:r>
      <w:r w:rsidR="00EC273E">
        <w:rPr>
          <w:rFonts w:eastAsiaTheme="minorEastAsia"/>
          <w:sz w:val="24"/>
          <w:szCs w:val="24"/>
        </w:rPr>
        <w:t>at</w:t>
      </w:r>
      <w:r w:rsidR="00921762">
        <w:rPr>
          <w:rFonts w:eastAsiaTheme="minorEastAsia"/>
          <w:sz w:val="24"/>
          <w:szCs w:val="24"/>
        </w:rPr>
        <w:t xml:space="preserve"> zijn?</w:t>
      </w:r>
    </w:p>
    <w:p w14:paraId="79E0753F" w14:textId="4D39F5DE" w:rsidR="00921762" w:rsidRDefault="00921762" w:rsidP="00921762">
      <w:pPr>
        <w:rPr>
          <w:rFonts w:eastAsiaTheme="minorEastAsia"/>
          <w:sz w:val="24"/>
          <w:szCs w:val="24"/>
        </w:rPr>
      </w:pPr>
      <w:r w:rsidRPr="00921762">
        <w:rPr>
          <w:rFonts w:eastAsiaTheme="minorEastAsia"/>
          <w:sz w:val="24"/>
          <w:szCs w:val="24"/>
        </w:rPr>
        <w:t xml:space="preserve">Laat één leerling vooraan in de klas staan. Dat kan een leerling zijn die </w:t>
      </w:r>
      <w:r>
        <w:rPr>
          <w:rFonts w:eastAsiaTheme="minorEastAsia"/>
          <w:sz w:val="24"/>
          <w:szCs w:val="24"/>
        </w:rPr>
        <w:t>vooraf</w:t>
      </w:r>
      <w:r w:rsidRPr="00921762">
        <w:rPr>
          <w:rFonts w:eastAsiaTheme="minorEastAsia"/>
          <w:sz w:val="24"/>
          <w:szCs w:val="24"/>
        </w:rPr>
        <w:t xml:space="preserve"> heeft aangegeven zelf in </w:t>
      </w:r>
      <w:proofErr w:type="spellStart"/>
      <w:r w:rsidRPr="00921762">
        <w:rPr>
          <w:rFonts w:eastAsiaTheme="minorEastAsia"/>
          <w:sz w:val="24"/>
          <w:szCs w:val="24"/>
        </w:rPr>
        <w:t>bitcoins</w:t>
      </w:r>
      <w:proofErr w:type="spellEnd"/>
      <w:r w:rsidRPr="00921762">
        <w:rPr>
          <w:rFonts w:eastAsiaTheme="minorEastAsia"/>
          <w:sz w:val="24"/>
          <w:szCs w:val="24"/>
        </w:rPr>
        <w:t xml:space="preserve"> te investeren (als de groep veilig genoeg is). De andere leerlingen mogen slimme vragen aan hem / haar stellen. </w:t>
      </w:r>
      <w:r w:rsidR="00B05192">
        <w:rPr>
          <w:rFonts w:eastAsiaTheme="minorEastAsia"/>
          <w:sz w:val="24"/>
          <w:szCs w:val="24"/>
        </w:rPr>
        <w:t xml:space="preserve">De ondervraagde hoeft niet eerlijk </w:t>
      </w:r>
      <w:r w:rsidR="00B05192">
        <w:rPr>
          <w:rFonts w:eastAsiaTheme="minorEastAsia"/>
          <w:sz w:val="24"/>
          <w:szCs w:val="24"/>
        </w:rPr>
        <w:lastRenderedPageBreak/>
        <w:t xml:space="preserve">te antwoorden. De hoofdzaak van deze opdracht is dat de leerlingen de juiste vragen leren stellen. </w:t>
      </w:r>
      <w:r w:rsidRPr="00921762">
        <w:rPr>
          <w:rFonts w:eastAsiaTheme="minorEastAsia"/>
          <w:sz w:val="24"/>
          <w:szCs w:val="24"/>
        </w:rPr>
        <w:t>Bij een minder veilige klasgroep kan je zelf de ondervraagde spelen. Mogelijke vragen van de leerlingen:</w:t>
      </w:r>
    </w:p>
    <w:p w14:paraId="2A60D9C0" w14:textId="77777777" w:rsidR="00921762" w:rsidRDefault="00921762" w:rsidP="00921762">
      <w:pPr>
        <w:pStyle w:val="Lijstalinea"/>
        <w:numPr>
          <w:ilvl w:val="0"/>
          <w:numId w:val="37"/>
        </w:numPr>
        <w:rPr>
          <w:rFonts w:eastAsiaTheme="minorEastAsia"/>
          <w:sz w:val="24"/>
          <w:szCs w:val="24"/>
        </w:rPr>
      </w:pPr>
      <w:r w:rsidRPr="00921762">
        <w:rPr>
          <w:rFonts w:eastAsiaTheme="minorEastAsia"/>
          <w:sz w:val="24"/>
          <w:szCs w:val="24"/>
        </w:rPr>
        <w:t xml:space="preserve">Hoeveel heb je geïnvesteerd in </w:t>
      </w:r>
      <w:proofErr w:type="spellStart"/>
      <w:r w:rsidRPr="00921762">
        <w:rPr>
          <w:rFonts w:eastAsiaTheme="minorEastAsia"/>
          <w:sz w:val="24"/>
          <w:szCs w:val="24"/>
        </w:rPr>
        <w:t>crypto’s</w:t>
      </w:r>
      <w:proofErr w:type="spellEnd"/>
      <w:r w:rsidRPr="00921762">
        <w:rPr>
          <w:rFonts w:eastAsiaTheme="minorEastAsia"/>
          <w:sz w:val="24"/>
          <w:szCs w:val="24"/>
        </w:rPr>
        <w:t>?</w:t>
      </w:r>
    </w:p>
    <w:p w14:paraId="78FDC05A" w14:textId="3095DAB9" w:rsidR="00921762" w:rsidRDefault="00921762" w:rsidP="00921762">
      <w:pPr>
        <w:pStyle w:val="Lijstalinea"/>
        <w:numPr>
          <w:ilvl w:val="0"/>
          <w:numId w:val="37"/>
        </w:numPr>
        <w:rPr>
          <w:rFonts w:eastAsiaTheme="minorEastAsia"/>
          <w:sz w:val="24"/>
          <w:szCs w:val="24"/>
        </w:rPr>
      </w:pPr>
      <w:r w:rsidRPr="00921762">
        <w:rPr>
          <w:rFonts w:eastAsiaTheme="minorEastAsia"/>
          <w:sz w:val="24"/>
          <w:szCs w:val="24"/>
        </w:rPr>
        <w:t xml:space="preserve">Ging je eerst na of de </w:t>
      </w:r>
      <w:proofErr w:type="spellStart"/>
      <w:r w:rsidRPr="00921762">
        <w:rPr>
          <w:rFonts w:eastAsiaTheme="minorEastAsia"/>
          <w:sz w:val="24"/>
          <w:szCs w:val="24"/>
        </w:rPr>
        <w:t>crypto’s</w:t>
      </w:r>
      <w:proofErr w:type="spellEnd"/>
      <w:r w:rsidRPr="00921762">
        <w:rPr>
          <w:rFonts w:eastAsiaTheme="minorEastAsia"/>
          <w:sz w:val="24"/>
          <w:szCs w:val="24"/>
        </w:rPr>
        <w:t xml:space="preserve"> echt wel waarde hebben / niet vals zijn?</w:t>
      </w:r>
    </w:p>
    <w:p w14:paraId="6617BE52" w14:textId="4AA6C9B0" w:rsidR="00921762" w:rsidRDefault="00921762" w:rsidP="00921762">
      <w:pPr>
        <w:pStyle w:val="Lijstalinea"/>
        <w:numPr>
          <w:ilvl w:val="0"/>
          <w:numId w:val="3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Bekeek je vooraf de koers van de crypto</w:t>
      </w:r>
      <w:r w:rsidR="003817D3">
        <w:rPr>
          <w:rFonts w:eastAsiaTheme="minorEastAsia"/>
          <w:sz w:val="24"/>
          <w:szCs w:val="24"/>
        </w:rPr>
        <w:t>? Hoeveel de crypto het afgelopen jaar is gestegen en gedaald?</w:t>
      </w:r>
    </w:p>
    <w:p w14:paraId="74DB4FCF" w14:textId="40320FC9" w:rsidR="00596716" w:rsidRPr="00921762" w:rsidRDefault="00921762" w:rsidP="00596716">
      <w:pPr>
        <w:pStyle w:val="Lijstalinea"/>
        <w:numPr>
          <w:ilvl w:val="0"/>
          <w:numId w:val="37"/>
        </w:numPr>
        <w:rPr>
          <w:rFonts w:eastAsiaTheme="minorEastAsia"/>
          <w:sz w:val="24"/>
          <w:szCs w:val="24"/>
        </w:rPr>
      </w:pPr>
      <w:r w:rsidRPr="00921762">
        <w:rPr>
          <w:rFonts w:eastAsiaTheme="minorEastAsia"/>
          <w:sz w:val="24"/>
          <w:szCs w:val="24"/>
        </w:rPr>
        <w:t>Investeer je nog in andere zaken?</w:t>
      </w:r>
      <w:r>
        <w:rPr>
          <w:rFonts w:eastAsiaTheme="minorEastAsia"/>
          <w:sz w:val="24"/>
          <w:szCs w:val="24"/>
        </w:rPr>
        <w:br/>
      </w:r>
    </w:p>
    <w:p w14:paraId="23CDFFED" w14:textId="15DBE2F2" w:rsidR="00596716" w:rsidRDefault="009E44EE" w:rsidP="005967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Deze vragen zijn gebaseerd op Ryans advies aan Jack. </w:t>
      </w:r>
      <w:r w:rsidR="00807C09">
        <w:rPr>
          <w:rFonts w:eastAsiaTheme="minorEastAsia"/>
          <w:sz w:val="24"/>
          <w:szCs w:val="24"/>
        </w:rPr>
        <w:t>Als de leerlingen vastzitten</w:t>
      </w:r>
      <w:r w:rsidR="00884CCD">
        <w:rPr>
          <w:rFonts w:eastAsiaTheme="minorEastAsia"/>
          <w:sz w:val="24"/>
          <w:szCs w:val="24"/>
        </w:rPr>
        <w:t>, kunnen ze dit fragment opnieuw bekijken</w:t>
      </w:r>
      <w:r w:rsidR="00596716">
        <w:rPr>
          <w:rFonts w:eastAsiaTheme="minorEastAsia"/>
          <w:sz w:val="24"/>
          <w:szCs w:val="24"/>
        </w:rPr>
        <w:t xml:space="preserve"> (vanaf 6’48’’)</w:t>
      </w:r>
      <w:r w:rsidR="00884CCD">
        <w:rPr>
          <w:rFonts w:eastAsiaTheme="minorEastAsia"/>
          <w:sz w:val="24"/>
          <w:szCs w:val="24"/>
        </w:rPr>
        <w:t>.</w:t>
      </w:r>
    </w:p>
    <w:p w14:paraId="2F9E0DCB" w14:textId="6F4A9777" w:rsidR="00884CCD" w:rsidRDefault="00884CCD" w:rsidP="005967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Info fragment: </w:t>
      </w:r>
    </w:p>
    <w:p w14:paraId="0DDFA4E4" w14:textId="1C988FB6" w:rsidR="00596716" w:rsidRPr="003817D3" w:rsidRDefault="00596716" w:rsidP="00884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 w:rsidRPr="003817D3">
        <w:rPr>
          <w:rFonts w:eastAsiaTheme="minorEastAsia"/>
          <w:sz w:val="20"/>
          <w:szCs w:val="20"/>
        </w:rPr>
        <w:t>Wat is een cryptomunt?</w:t>
      </w:r>
    </w:p>
    <w:p w14:paraId="697C71A8" w14:textId="1FB20E1D" w:rsidR="00596716" w:rsidRPr="003817D3" w:rsidRDefault="00596716" w:rsidP="00884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 w:rsidRPr="003817D3">
        <w:rPr>
          <w:rFonts w:eastAsiaTheme="minorEastAsia"/>
          <w:sz w:val="20"/>
          <w:szCs w:val="20"/>
        </w:rPr>
        <w:t>= een digitale munt, een stukje code</w:t>
      </w:r>
      <w:r w:rsidR="002828DD">
        <w:rPr>
          <w:rFonts w:eastAsiaTheme="minorEastAsia"/>
          <w:sz w:val="20"/>
          <w:szCs w:val="20"/>
        </w:rPr>
        <w:t xml:space="preserve">. </w:t>
      </w:r>
    </w:p>
    <w:p w14:paraId="33D8B9BD" w14:textId="2FA30AFC" w:rsidR="00596716" w:rsidRPr="003817D3" w:rsidRDefault="00596716" w:rsidP="00884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 w:rsidRPr="003817D3">
        <w:rPr>
          <w:rFonts w:eastAsiaTheme="minorEastAsia"/>
          <w:sz w:val="20"/>
          <w:szCs w:val="20"/>
        </w:rPr>
        <w:t xml:space="preserve">Ryan raadt aan om te spreiden </w:t>
      </w:r>
      <w:r w:rsidRPr="00536EAB">
        <w:rPr>
          <w:rFonts w:eastAsiaTheme="minorEastAsia"/>
          <w:sz w:val="20"/>
          <w:szCs w:val="20"/>
        </w:rPr>
        <w:t>in fondsen, obligaties, aandelen</w:t>
      </w:r>
      <w:r w:rsidR="00BB4847" w:rsidRPr="00536EAB">
        <w:rPr>
          <w:rFonts w:eastAsiaTheme="minorEastAsia"/>
          <w:sz w:val="20"/>
          <w:szCs w:val="20"/>
        </w:rPr>
        <w:t xml:space="preserve"> </w:t>
      </w:r>
      <w:r w:rsidR="00536EAB" w:rsidRPr="00536EAB">
        <w:rPr>
          <w:rFonts w:eastAsiaTheme="minorEastAsia"/>
          <w:sz w:val="20"/>
          <w:szCs w:val="20"/>
        </w:rPr>
        <w:t>(maar hierover meer in les 3).</w:t>
      </w:r>
      <w:r w:rsidR="00536EAB">
        <w:rPr>
          <w:rFonts w:eastAsiaTheme="minorEastAsia"/>
          <w:sz w:val="20"/>
          <w:szCs w:val="20"/>
        </w:rPr>
        <w:t xml:space="preserve"> Dus niet gewoon verschillende cryptomunten want dan blijf je bij hetzelfde product. </w:t>
      </w:r>
    </w:p>
    <w:p w14:paraId="233534B8" w14:textId="77777777" w:rsidR="00884CCD" w:rsidRDefault="00596716" w:rsidP="00884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 w:rsidRPr="003817D3">
        <w:rPr>
          <w:rFonts w:eastAsiaTheme="minorEastAsia"/>
          <w:sz w:val="20"/>
          <w:szCs w:val="20"/>
        </w:rPr>
        <w:t>Wat zijn de risico’s?</w:t>
      </w:r>
    </w:p>
    <w:p w14:paraId="08FDB708" w14:textId="5FD83ECE" w:rsidR="00596716" w:rsidRPr="003817D3" w:rsidRDefault="00FE0064" w:rsidP="00884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-</w:t>
      </w:r>
      <w:r w:rsidR="00596716" w:rsidRPr="003817D3">
        <w:rPr>
          <w:rFonts w:eastAsiaTheme="minorEastAsia"/>
          <w:sz w:val="20"/>
          <w:szCs w:val="20"/>
        </w:rPr>
        <w:t xml:space="preserve">Er zijn 1000en </w:t>
      </w:r>
      <w:proofErr w:type="spellStart"/>
      <w:r w:rsidR="00596716" w:rsidRPr="003817D3">
        <w:rPr>
          <w:rFonts w:eastAsiaTheme="minorEastAsia"/>
          <w:sz w:val="20"/>
          <w:szCs w:val="20"/>
        </w:rPr>
        <w:t>crypto</w:t>
      </w:r>
      <w:r w:rsidR="00CE7115">
        <w:rPr>
          <w:rFonts w:eastAsiaTheme="minorEastAsia"/>
          <w:sz w:val="20"/>
          <w:szCs w:val="20"/>
        </w:rPr>
        <w:t>’</w:t>
      </w:r>
      <w:r w:rsidR="00596716" w:rsidRPr="003817D3">
        <w:rPr>
          <w:rFonts w:eastAsiaTheme="minorEastAsia"/>
          <w:sz w:val="20"/>
          <w:szCs w:val="20"/>
        </w:rPr>
        <w:t>s</w:t>
      </w:r>
      <w:proofErr w:type="spellEnd"/>
      <w:r w:rsidR="00596716" w:rsidRPr="003817D3">
        <w:rPr>
          <w:rFonts w:eastAsiaTheme="minorEastAsia"/>
          <w:sz w:val="20"/>
          <w:szCs w:val="20"/>
        </w:rPr>
        <w:t xml:space="preserve"> die</w:t>
      </w:r>
      <w:r w:rsidR="00CE7115">
        <w:rPr>
          <w:rFonts w:eastAsiaTheme="minorEastAsia"/>
          <w:sz w:val="20"/>
          <w:szCs w:val="20"/>
        </w:rPr>
        <w:t xml:space="preserve"> niet echt zijn en</w:t>
      </w:r>
      <w:r w:rsidR="00596716" w:rsidRPr="003817D3">
        <w:rPr>
          <w:rFonts w:eastAsiaTheme="minorEastAsia"/>
          <w:sz w:val="20"/>
          <w:szCs w:val="20"/>
        </w:rPr>
        <w:t xml:space="preserve"> geen waarde hebben.</w:t>
      </w:r>
      <w:r w:rsidR="00CE7115">
        <w:rPr>
          <w:rFonts w:eastAsiaTheme="minorEastAsia"/>
          <w:sz w:val="20"/>
          <w:szCs w:val="20"/>
        </w:rPr>
        <w:t xml:space="preserve"> Dus dat moet je checken.</w:t>
      </w:r>
    </w:p>
    <w:p w14:paraId="76597713" w14:textId="3498AAAB" w:rsidR="00596716" w:rsidRPr="00FE0064" w:rsidRDefault="00FE0064" w:rsidP="00FE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-</w:t>
      </w:r>
      <w:proofErr w:type="spellStart"/>
      <w:r w:rsidR="00596716" w:rsidRPr="00FE0064">
        <w:rPr>
          <w:rFonts w:eastAsiaTheme="minorEastAsia"/>
          <w:sz w:val="20"/>
          <w:szCs w:val="20"/>
        </w:rPr>
        <w:t>Crypto’s</w:t>
      </w:r>
      <w:proofErr w:type="spellEnd"/>
      <w:r w:rsidR="00596716" w:rsidRPr="00FE0064">
        <w:rPr>
          <w:rFonts w:eastAsiaTheme="minorEastAsia"/>
          <w:sz w:val="20"/>
          <w:szCs w:val="20"/>
        </w:rPr>
        <w:t xml:space="preserve"> zijn volatiel: ze stijgen en dalen heel snel.</w:t>
      </w:r>
    </w:p>
    <w:p w14:paraId="4C75DADD" w14:textId="1D7F381E" w:rsidR="00B5373A" w:rsidRPr="00FE0064" w:rsidRDefault="00FE0064" w:rsidP="00FE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4"/>
          <w:szCs w:val="24"/>
        </w:rPr>
      </w:pPr>
      <w:r>
        <w:rPr>
          <w:rFonts w:eastAsiaTheme="minorEastAsia"/>
          <w:sz w:val="20"/>
          <w:szCs w:val="20"/>
        </w:rPr>
        <w:t>-</w:t>
      </w:r>
      <w:r w:rsidR="00596716" w:rsidRPr="00FE0064">
        <w:rPr>
          <w:rFonts w:eastAsiaTheme="minorEastAsia"/>
          <w:sz w:val="20"/>
          <w:szCs w:val="20"/>
        </w:rPr>
        <w:t xml:space="preserve">Je kan je </w:t>
      </w:r>
      <w:proofErr w:type="spellStart"/>
      <w:r w:rsidR="00596716" w:rsidRPr="00FE0064">
        <w:rPr>
          <w:rFonts w:eastAsiaTheme="minorEastAsia"/>
          <w:sz w:val="20"/>
          <w:szCs w:val="20"/>
        </w:rPr>
        <w:t>crypto’s</w:t>
      </w:r>
      <w:proofErr w:type="spellEnd"/>
      <w:r w:rsidR="00596716" w:rsidRPr="00FE0064">
        <w:rPr>
          <w:rFonts w:eastAsiaTheme="minorEastAsia"/>
          <w:sz w:val="20"/>
          <w:szCs w:val="20"/>
        </w:rPr>
        <w:t xml:space="preserve"> ook kwijt raken.</w:t>
      </w:r>
      <w:r w:rsidR="00596716" w:rsidRPr="00FE0064">
        <w:rPr>
          <w:rFonts w:eastAsiaTheme="minorEastAsia"/>
          <w:sz w:val="24"/>
          <w:szCs w:val="24"/>
        </w:rPr>
        <w:br/>
      </w:r>
    </w:p>
    <w:p w14:paraId="1DDADEB9" w14:textId="77777777" w:rsidR="003817D3" w:rsidRPr="003817D3" w:rsidRDefault="003817D3" w:rsidP="003817D3">
      <w:pPr>
        <w:ind w:left="360"/>
        <w:rPr>
          <w:rFonts w:eastAsiaTheme="minorEastAsia"/>
          <w:sz w:val="24"/>
          <w:szCs w:val="24"/>
        </w:rPr>
      </w:pPr>
    </w:p>
    <w:p w14:paraId="4F35377B" w14:textId="7EFBD3A0" w:rsidR="19637765" w:rsidRPr="00D84335" w:rsidRDefault="003817D3" w:rsidP="00B5373A">
      <w:pPr>
        <w:pStyle w:val="Lijstalinea"/>
        <w:numPr>
          <w:ilvl w:val="0"/>
          <w:numId w:val="10"/>
        </w:numPr>
        <w:rPr>
          <w:rFonts w:eastAsiaTheme="minorEastAsia"/>
          <w:b/>
          <w:bCs/>
          <w:sz w:val="24"/>
          <w:szCs w:val="24"/>
          <w:lang w:val="en-US"/>
        </w:rPr>
      </w:pPr>
      <w:r w:rsidRPr="00D84335">
        <w:rPr>
          <w:rFonts w:eastAsiaTheme="minorEastAsia"/>
          <w:b/>
          <w:bCs/>
          <w:sz w:val="24"/>
          <w:szCs w:val="24"/>
          <w:lang w:val="en-US"/>
        </w:rPr>
        <w:t>The bigger picture</w:t>
      </w:r>
      <w:r w:rsidR="00CD45CC" w:rsidRPr="00D84335">
        <w:rPr>
          <w:rFonts w:eastAsiaTheme="minorEastAsia"/>
          <w:b/>
          <w:bCs/>
          <w:sz w:val="24"/>
          <w:szCs w:val="24"/>
          <w:lang w:val="en-US"/>
        </w:rPr>
        <w:t xml:space="preserve"> </w:t>
      </w:r>
    </w:p>
    <w:p w14:paraId="711D0265" w14:textId="6ADC8785" w:rsidR="00275077" w:rsidRPr="00275077" w:rsidRDefault="00275077" w:rsidP="003817D3">
      <w:pPr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Deel 1</w:t>
      </w:r>
    </w:p>
    <w:p w14:paraId="766E8B1E" w14:textId="0CBE06F1" w:rsidR="003817D3" w:rsidRDefault="003817D3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 het ‘voorafje’ gingen we na hoeveel mensen graag meer geld zouden hebben. Stak het grootste deel van de klas zijn handen in de lucht? Waarom wilt iedereen meer geld?</w:t>
      </w:r>
    </w:p>
    <w:p w14:paraId="07498E83" w14:textId="6F517A03" w:rsidR="003817D3" w:rsidRDefault="003817D3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Indien er slechts weinig reactie was in het voorafje, kan je ook terugkoppelen naar de aflevering. Jack zegt op een gegeven moment: “ik ken wel meer mensen die geld nodig hebben.” Waarom willen mensen meer geld?</w:t>
      </w:r>
    </w:p>
    <w:p w14:paraId="04FFDE3F" w14:textId="77777777" w:rsidR="00B22F86" w:rsidRDefault="003817D3" w:rsidP="0023518B">
      <w:pPr>
        <w:pStyle w:val="Lijstalinea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23518B">
        <w:rPr>
          <w:rFonts w:eastAsiaTheme="minorEastAsia"/>
          <w:sz w:val="24"/>
          <w:szCs w:val="24"/>
        </w:rPr>
        <w:t>Wat zijn de redenen voor Jack?</w:t>
      </w:r>
    </w:p>
    <w:p w14:paraId="2ABB57BD" w14:textId="77777777" w:rsidR="00B22F86" w:rsidRDefault="00275077" w:rsidP="0023518B">
      <w:pPr>
        <w:pStyle w:val="Lijstalinea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23518B">
        <w:rPr>
          <w:rFonts w:eastAsiaTheme="minorEastAsia"/>
          <w:sz w:val="24"/>
          <w:szCs w:val="24"/>
        </w:rPr>
        <w:t>Herken je jezelf in Jack?</w:t>
      </w:r>
    </w:p>
    <w:p w14:paraId="2D3FB72F" w14:textId="77777777" w:rsidR="00B22F86" w:rsidRDefault="003817D3" w:rsidP="0023518B">
      <w:pPr>
        <w:pStyle w:val="Lijstalinea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23518B">
        <w:rPr>
          <w:rFonts w:eastAsiaTheme="minorEastAsia"/>
          <w:sz w:val="24"/>
          <w:szCs w:val="24"/>
        </w:rPr>
        <w:t>Wat zijn de redenen voor jezelf?</w:t>
      </w:r>
    </w:p>
    <w:p w14:paraId="7D977A5E" w14:textId="79C57BFC" w:rsidR="00B22F86" w:rsidRDefault="00B22F86" w:rsidP="00B22F8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Inventariseer </w:t>
      </w:r>
      <w:r w:rsidR="00FE0064">
        <w:rPr>
          <w:rFonts w:eastAsiaTheme="minorEastAsia"/>
          <w:sz w:val="24"/>
          <w:szCs w:val="24"/>
        </w:rPr>
        <w:t>alle redenen</w:t>
      </w:r>
      <w:r>
        <w:rPr>
          <w:rFonts w:eastAsiaTheme="minorEastAsia"/>
          <w:sz w:val="24"/>
          <w:szCs w:val="24"/>
        </w:rPr>
        <w:t xml:space="preserve"> van de leerlingen op bord. </w:t>
      </w:r>
    </w:p>
    <w:p w14:paraId="39444D6B" w14:textId="6550C9AF" w:rsidR="00275077" w:rsidRDefault="00275077" w:rsidP="00B22F86">
      <w:pPr>
        <w:rPr>
          <w:rFonts w:eastAsiaTheme="minorEastAsia"/>
          <w:sz w:val="24"/>
          <w:szCs w:val="24"/>
        </w:rPr>
      </w:pPr>
      <w:r w:rsidRPr="00B22F86">
        <w:rPr>
          <w:rFonts w:eastAsiaTheme="minorEastAsia"/>
          <w:sz w:val="24"/>
          <w:szCs w:val="24"/>
        </w:rPr>
        <w:t xml:space="preserve">Bekijk samen met je leerlingen of deze redenen korte termijn of lange </w:t>
      </w:r>
      <w:proofErr w:type="spellStart"/>
      <w:r w:rsidRPr="00B22F86">
        <w:rPr>
          <w:rFonts w:eastAsiaTheme="minorEastAsia"/>
          <w:sz w:val="24"/>
          <w:szCs w:val="24"/>
        </w:rPr>
        <w:t>termijnsplannen</w:t>
      </w:r>
      <w:proofErr w:type="spellEnd"/>
      <w:r w:rsidRPr="00B22F86">
        <w:rPr>
          <w:rFonts w:eastAsiaTheme="minorEastAsia"/>
          <w:sz w:val="24"/>
          <w:szCs w:val="24"/>
        </w:rPr>
        <w:t xml:space="preserve"> inhouden.</w:t>
      </w:r>
      <w:r w:rsidR="002E54D4">
        <w:rPr>
          <w:rFonts w:eastAsiaTheme="minorEastAsia"/>
          <w:sz w:val="24"/>
          <w:szCs w:val="24"/>
        </w:rPr>
        <w:t xml:space="preserve"> Het overzicht dat ze maakten voor de </w:t>
      </w:r>
      <w:proofErr w:type="spellStart"/>
      <w:r w:rsidR="002E54D4">
        <w:rPr>
          <w:rFonts w:eastAsiaTheme="minorEastAsia"/>
          <w:sz w:val="24"/>
          <w:szCs w:val="24"/>
        </w:rPr>
        <w:t>teaserfiche</w:t>
      </w:r>
      <w:proofErr w:type="spellEnd"/>
      <w:r w:rsidR="002E54D4">
        <w:rPr>
          <w:rFonts w:eastAsiaTheme="minorEastAsia"/>
          <w:sz w:val="24"/>
          <w:szCs w:val="24"/>
        </w:rPr>
        <w:t xml:space="preserve"> kan er nu bijgehaald worden. </w:t>
      </w:r>
    </w:p>
    <w:p w14:paraId="52173981" w14:textId="3F897A2A" w:rsidR="002A3CDB" w:rsidRDefault="002A3CDB" w:rsidP="00B22F8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Mogelijke antwoorden per termijn: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2511" w14:paraId="650EA882" w14:textId="77777777" w:rsidTr="00072511">
        <w:tc>
          <w:tcPr>
            <w:tcW w:w="4508" w:type="dxa"/>
          </w:tcPr>
          <w:p w14:paraId="69D57FCC" w14:textId="02F41825" w:rsidR="00072511" w:rsidRDefault="00072511" w:rsidP="00B22F8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Korte termijn</w:t>
            </w:r>
          </w:p>
        </w:tc>
        <w:tc>
          <w:tcPr>
            <w:tcW w:w="4508" w:type="dxa"/>
          </w:tcPr>
          <w:p w14:paraId="3E94946B" w14:textId="0C4099BA" w:rsidR="00072511" w:rsidRDefault="00072511" w:rsidP="00B22F8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Lange termijn </w:t>
            </w:r>
          </w:p>
        </w:tc>
      </w:tr>
      <w:tr w:rsidR="00072511" w14:paraId="00DE321A" w14:textId="77777777" w:rsidTr="00072511">
        <w:tc>
          <w:tcPr>
            <w:tcW w:w="4508" w:type="dxa"/>
          </w:tcPr>
          <w:p w14:paraId="3BC76FCD" w14:textId="09C87E97" w:rsidR="00072511" w:rsidRDefault="00072511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Nieuwe kledij, schoenen, </w:t>
            </w:r>
            <w:r w:rsidR="001C1A8D">
              <w:rPr>
                <w:rFonts w:eastAsiaTheme="minorEastAsia"/>
                <w:sz w:val="24"/>
                <w:szCs w:val="24"/>
              </w:rPr>
              <w:t xml:space="preserve">accessoires, </w:t>
            </w:r>
            <w:r>
              <w:rPr>
                <w:rFonts w:eastAsiaTheme="minorEastAsia"/>
                <w:sz w:val="24"/>
                <w:szCs w:val="24"/>
              </w:rPr>
              <w:t>…</w:t>
            </w:r>
          </w:p>
          <w:p w14:paraId="1867F335" w14:textId="77777777" w:rsidR="00072511" w:rsidRDefault="00072511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Hobby’s financieren (nieuwe voetbalschoenen, lidgeld club, fitness abo, … )</w:t>
            </w:r>
          </w:p>
          <w:p w14:paraId="674F4F01" w14:textId="77777777" w:rsidR="00072511" w:rsidRDefault="00072511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Reizen </w:t>
            </w:r>
          </w:p>
          <w:p w14:paraId="597EF7E8" w14:textId="77777777" w:rsidR="00672673" w:rsidRDefault="00672673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Uit eten gaan</w:t>
            </w:r>
          </w:p>
          <w:p w14:paraId="3801A3E3" w14:textId="77777777" w:rsidR="00672673" w:rsidRDefault="00672673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Uitgaan </w:t>
            </w:r>
          </w:p>
          <w:p w14:paraId="6D6D22CE" w14:textId="77777777" w:rsidR="00672673" w:rsidRDefault="00672673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Nieuwe games,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playstation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, … </w:t>
            </w:r>
          </w:p>
          <w:p w14:paraId="3F4B6B09" w14:textId="40800827" w:rsidR="001C1A8D" w:rsidRDefault="001C1A8D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Netflix</w:t>
            </w:r>
            <w:proofErr w:type="spellEnd"/>
          </w:p>
          <w:p w14:paraId="625598BB" w14:textId="77777777" w:rsidR="001C1A8D" w:rsidRDefault="001C1A8D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  <w:lang w:val="fr-FR"/>
              </w:rPr>
            </w:pPr>
            <w:r w:rsidRPr="001C1A8D">
              <w:rPr>
                <w:rFonts w:eastAsiaTheme="minorEastAsia"/>
                <w:sz w:val="24"/>
                <w:szCs w:val="24"/>
                <w:lang w:val="fr-FR"/>
              </w:rPr>
              <w:t>GSM (</w:t>
            </w:r>
            <w:proofErr w:type="spellStart"/>
            <w:r w:rsidRPr="001C1A8D">
              <w:rPr>
                <w:rFonts w:eastAsiaTheme="minorEastAsia"/>
                <w:sz w:val="24"/>
                <w:szCs w:val="24"/>
                <w:lang w:val="fr-FR"/>
              </w:rPr>
              <w:t>toestel</w:t>
            </w:r>
            <w:proofErr w:type="spellEnd"/>
            <w:r w:rsidRPr="001C1A8D">
              <w:rPr>
                <w:rFonts w:eastAsiaTheme="minorEastAsia"/>
                <w:sz w:val="24"/>
                <w:szCs w:val="24"/>
                <w:lang w:val="fr-FR"/>
              </w:rPr>
              <w:t>, abonnement, accessoire</w:t>
            </w:r>
            <w:r>
              <w:rPr>
                <w:rFonts w:eastAsiaTheme="minorEastAsia"/>
                <w:sz w:val="24"/>
                <w:szCs w:val="24"/>
                <w:lang w:val="fr-FR"/>
              </w:rPr>
              <w:t>s, … )</w:t>
            </w:r>
          </w:p>
          <w:p w14:paraId="10A70C99" w14:textId="7F9A7E9F" w:rsidR="001C1A8D" w:rsidRDefault="001C1A8D" w:rsidP="00672673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  <w:lang w:val="fr-FR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fr-FR"/>
              </w:rPr>
              <w:t>Tijdschriften</w:t>
            </w:r>
            <w:proofErr w:type="spellEnd"/>
            <w:r>
              <w:rPr>
                <w:rFonts w:eastAsiaTheme="minorEastAsia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eastAsiaTheme="minorEastAsia"/>
                <w:sz w:val="24"/>
                <w:szCs w:val="24"/>
                <w:lang w:val="fr-FR"/>
              </w:rPr>
              <w:t>boeken</w:t>
            </w:r>
            <w:proofErr w:type="spellEnd"/>
            <w:r>
              <w:rPr>
                <w:rFonts w:eastAsiaTheme="minorEastAsia"/>
                <w:sz w:val="24"/>
                <w:szCs w:val="24"/>
                <w:lang w:val="fr-FR"/>
              </w:rPr>
              <w:t xml:space="preserve">, … </w:t>
            </w:r>
          </w:p>
          <w:p w14:paraId="35A346FB" w14:textId="77777777" w:rsidR="00926695" w:rsidRDefault="00501F6E" w:rsidP="00926695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  <w:lang w:val="nl-BE"/>
              </w:rPr>
            </w:pPr>
            <w:r w:rsidRPr="00501F6E">
              <w:rPr>
                <w:rFonts w:eastAsiaTheme="minorEastAsia"/>
                <w:sz w:val="24"/>
                <w:szCs w:val="24"/>
                <w:lang w:val="nl-BE"/>
              </w:rPr>
              <w:t>Materiaal om fiets, skateboard, s</w:t>
            </w:r>
            <w:r>
              <w:rPr>
                <w:rFonts w:eastAsiaTheme="minorEastAsia"/>
                <w:sz w:val="24"/>
                <w:szCs w:val="24"/>
                <w:lang w:val="nl-BE"/>
              </w:rPr>
              <w:t>tep, brommer, auto, … te repareren</w:t>
            </w:r>
          </w:p>
          <w:p w14:paraId="7E6362AF" w14:textId="7BCB2A83" w:rsidR="00926695" w:rsidRPr="00926695" w:rsidRDefault="00926695" w:rsidP="00926695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  <w:lang w:val="nl-BE"/>
              </w:rPr>
            </w:pPr>
            <w:r>
              <w:rPr>
                <w:rFonts w:eastAsiaTheme="minorEastAsia"/>
                <w:sz w:val="24"/>
                <w:szCs w:val="24"/>
                <w:lang w:val="nl-BE"/>
              </w:rPr>
              <w:t>Herbruikbare cup voor koffie</w:t>
            </w:r>
          </w:p>
        </w:tc>
        <w:tc>
          <w:tcPr>
            <w:tcW w:w="4508" w:type="dxa"/>
          </w:tcPr>
          <w:p w14:paraId="1E17430C" w14:textId="77777777" w:rsidR="00072511" w:rsidRDefault="00072511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Huis kopen</w:t>
            </w:r>
          </w:p>
          <w:p w14:paraId="4A1C54AB" w14:textId="741E9B24" w:rsidR="00072511" w:rsidRDefault="00072511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Studeren</w:t>
            </w:r>
          </w:p>
          <w:p w14:paraId="324E88A2" w14:textId="77777777" w:rsidR="00072511" w:rsidRDefault="00672673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Investeren </w:t>
            </w:r>
          </w:p>
          <w:p w14:paraId="50A90389" w14:textId="77777777" w:rsidR="00391D1C" w:rsidRDefault="00391D1C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Opleidingen volgen</w:t>
            </w:r>
          </w:p>
          <w:p w14:paraId="6F5517A3" w14:textId="77777777" w:rsidR="00391D1C" w:rsidRDefault="00062BB9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Sparen voor wat zekerheid voor later</w:t>
            </w:r>
          </w:p>
          <w:p w14:paraId="45CDBD26" w14:textId="1A4302DB" w:rsidR="00062BB9" w:rsidRPr="00072511" w:rsidRDefault="00062BB9" w:rsidP="00072511">
            <w:pPr>
              <w:pStyle w:val="Lijstalinea"/>
              <w:numPr>
                <w:ilvl w:val="0"/>
                <w:numId w:val="37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Sparen voor pensioen</w:t>
            </w:r>
          </w:p>
        </w:tc>
      </w:tr>
    </w:tbl>
    <w:p w14:paraId="18208410" w14:textId="77777777" w:rsidR="002A3CDB" w:rsidRPr="00B22F86" w:rsidRDefault="002A3CDB" w:rsidP="00B22F86">
      <w:pPr>
        <w:rPr>
          <w:rFonts w:eastAsiaTheme="minorEastAsia"/>
          <w:sz w:val="24"/>
          <w:szCs w:val="24"/>
        </w:rPr>
      </w:pPr>
    </w:p>
    <w:p w14:paraId="0DAEEB25" w14:textId="2D0E056E" w:rsidR="00A60785" w:rsidRDefault="00A60785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Voer een klasgesprek met de leerlingen over hun uitgaven:</w:t>
      </w:r>
    </w:p>
    <w:p w14:paraId="697CA71D" w14:textId="036325D4" w:rsidR="00FE0064" w:rsidRDefault="00275077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Welke </w:t>
      </w:r>
      <w:r w:rsidR="00FE0064">
        <w:rPr>
          <w:rFonts w:eastAsiaTheme="minorEastAsia"/>
          <w:sz w:val="24"/>
          <w:szCs w:val="24"/>
        </w:rPr>
        <w:t>uitgaven</w:t>
      </w:r>
      <w:r>
        <w:rPr>
          <w:rFonts w:eastAsiaTheme="minorEastAsia"/>
          <w:sz w:val="24"/>
          <w:szCs w:val="24"/>
        </w:rPr>
        <w:t xml:space="preserve"> passen in de consumptiemaatschappij?</w:t>
      </w:r>
      <w:r w:rsidR="008D0C77">
        <w:rPr>
          <w:rFonts w:eastAsiaTheme="minorEastAsia"/>
          <w:sz w:val="24"/>
          <w:szCs w:val="24"/>
        </w:rPr>
        <w:t xml:space="preserve"> </w:t>
      </w:r>
      <w:r w:rsidR="00FE0064">
        <w:rPr>
          <w:rFonts w:eastAsiaTheme="minorEastAsia"/>
          <w:sz w:val="24"/>
          <w:szCs w:val="24"/>
        </w:rPr>
        <w:t xml:space="preserve">Duid deze in een kleur aan. </w:t>
      </w:r>
    </w:p>
    <w:p w14:paraId="2AFF19F5" w14:textId="55218E76" w:rsidR="00501F6E" w:rsidRDefault="00A60785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</w:t>
      </w:r>
      <w:r w:rsidR="008D0C77">
        <w:rPr>
          <w:rFonts w:eastAsiaTheme="minorEastAsia"/>
          <w:sz w:val="24"/>
          <w:szCs w:val="24"/>
        </w:rPr>
        <w:t xml:space="preserve">ijn ze </w:t>
      </w:r>
      <w:r>
        <w:rPr>
          <w:rFonts w:eastAsiaTheme="minorEastAsia"/>
          <w:sz w:val="24"/>
          <w:szCs w:val="24"/>
        </w:rPr>
        <w:t xml:space="preserve">wel </w:t>
      </w:r>
      <w:r w:rsidR="008D0C77">
        <w:rPr>
          <w:rFonts w:eastAsiaTheme="minorEastAsia"/>
          <w:sz w:val="24"/>
          <w:szCs w:val="24"/>
        </w:rPr>
        <w:t>écht nodig?</w:t>
      </w:r>
    </w:p>
    <w:p w14:paraId="67F9A7C9" w14:textId="79402E0C" w:rsidR="00B161D5" w:rsidRPr="00F400E0" w:rsidRDefault="00F400E0" w:rsidP="003817D3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Ter info: </w:t>
      </w:r>
      <w:r w:rsidR="00B161D5" w:rsidRPr="00F400E0">
        <w:rPr>
          <w:rFonts w:eastAsiaTheme="minorEastAsia"/>
          <w:i/>
          <w:sz w:val="24"/>
          <w:szCs w:val="24"/>
        </w:rPr>
        <w:t xml:space="preserve">Het steeds willen kopen en hebben van spullen (die we niet altijd nodig hebben, maar toch als onderdeel zien van onze identiteit) is </w:t>
      </w:r>
      <w:r w:rsidRPr="00F400E0">
        <w:rPr>
          <w:rFonts w:eastAsiaTheme="minorEastAsia"/>
          <w:i/>
          <w:sz w:val="24"/>
          <w:szCs w:val="24"/>
        </w:rPr>
        <w:t>de motor voor de economie in een consumptiemaatschappij.</w:t>
      </w:r>
    </w:p>
    <w:p w14:paraId="0540EA62" w14:textId="5D888D1B" w:rsidR="00275077" w:rsidRDefault="00501F6E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</w:t>
      </w:r>
      <w:r w:rsidR="00275077">
        <w:rPr>
          <w:rFonts w:eastAsiaTheme="minorEastAsia"/>
          <w:sz w:val="24"/>
          <w:szCs w:val="24"/>
        </w:rPr>
        <w:t xml:space="preserve">elke </w:t>
      </w:r>
      <w:r w:rsidR="00FE0064">
        <w:rPr>
          <w:rFonts w:eastAsiaTheme="minorEastAsia"/>
          <w:sz w:val="24"/>
          <w:szCs w:val="24"/>
        </w:rPr>
        <w:t>uitgaven</w:t>
      </w:r>
      <w:r w:rsidR="00275077">
        <w:rPr>
          <w:rFonts w:eastAsiaTheme="minorEastAsia"/>
          <w:sz w:val="24"/>
          <w:szCs w:val="24"/>
        </w:rPr>
        <w:t xml:space="preserve"> zijn eerder gericht op de circulaire economie?</w:t>
      </w:r>
      <w:r>
        <w:rPr>
          <w:rFonts w:eastAsiaTheme="minorEastAsia"/>
          <w:sz w:val="24"/>
          <w:szCs w:val="24"/>
        </w:rPr>
        <w:t xml:space="preserve"> </w:t>
      </w:r>
      <w:r>
        <w:rPr>
          <w:rStyle w:val="Voetnootmarkering"/>
          <w:rFonts w:eastAsiaTheme="minorEastAsia"/>
          <w:sz w:val="24"/>
          <w:szCs w:val="24"/>
        </w:rPr>
        <w:footnoteReference w:id="1"/>
      </w:r>
      <w:r w:rsidR="00AD33A4">
        <w:rPr>
          <w:rFonts w:eastAsiaTheme="minorEastAsia"/>
          <w:sz w:val="24"/>
          <w:szCs w:val="24"/>
        </w:rPr>
        <w:t xml:space="preserve"> Deze krijgen een ander kleur op het bord.</w:t>
      </w:r>
    </w:p>
    <w:p w14:paraId="1E12E081" w14:textId="0DF6FE3A" w:rsidR="000A586B" w:rsidRDefault="00DC4D30" w:rsidP="000A586B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Ter info: </w:t>
      </w:r>
      <w:r w:rsidR="0095227D" w:rsidRPr="00DC4D30">
        <w:rPr>
          <w:rFonts w:eastAsiaTheme="minorEastAsia"/>
          <w:i/>
          <w:sz w:val="24"/>
          <w:szCs w:val="24"/>
        </w:rPr>
        <w:t xml:space="preserve">In de circulaire economie is het belangrijk dat spullen hun waarde en bruikbaarheid zo lang mogelijk houden. Dit door te repareren, uit te lenen, door te verkopen, </w:t>
      </w:r>
      <w:proofErr w:type="spellStart"/>
      <w:r w:rsidRPr="00DC4D30">
        <w:rPr>
          <w:rFonts w:eastAsiaTheme="minorEastAsia"/>
          <w:i/>
          <w:sz w:val="24"/>
          <w:szCs w:val="24"/>
        </w:rPr>
        <w:t>upcyclen</w:t>
      </w:r>
      <w:proofErr w:type="spellEnd"/>
      <w:r w:rsidRPr="00DC4D30">
        <w:rPr>
          <w:rFonts w:eastAsiaTheme="minorEastAsia"/>
          <w:i/>
          <w:sz w:val="24"/>
          <w:szCs w:val="24"/>
        </w:rPr>
        <w:t>, … Afval bestaat zo min mogelijk in deze economie.</w:t>
      </w:r>
    </w:p>
    <w:p w14:paraId="5BEC8C39" w14:textId="4A126D1F" w:rsidR="00DC4D30" w:rsidRPr="00AD33A4" w:rsidRDefault="00AD33A4" w:rsidP="000A586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Conclusie: Heb je nu nog steeds veel geld nodig of valt het wel mee?</w:t>
      </w:r>
    </w:p>
    <w:p w14:paraId="3F36048E" w14:textId="4E647708" w:rsidR="003817D3" w:rsidRDefault="00275077" w:rsidP="003817D3">
      <w:pPr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Deel 2</w:t>
      </w:r>
    </w:p>
    <w:p w14:paraId="7F375561" w14:textId="71D8B026" w:rsidR="00275077" w:rsidRDefault="00275077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Wat zijn jullie manier</w:t>
      </w:r>
      <w:r w:rsidR="00682B73">
        <w:rPr>
          <w:rFonts w:eastAsiaTheme="minorEastAsia"/>
          <w:sz w:val="24"/>
          <w:szCs w:val="24"/>
        </w:rPr>
        <w:t>en</w:t>
      </w:r>
      <w:r>
        <w:rPr>
          <w:rFonts w:eastAsiaTheme="minorEastAsia"/>
          <w:sz w:val="24"/>
          <w:szCs w:val="24"/>
        </w:rPr>
        <w:t xml:space="preserve"> om meer geld te verdienen?</w:t>
      </w:r>
    </w:p>
    <w:p w14:paraId="20EA8F80" w14:textId="1E9F6759" w:rsidR="00682B73" w:rsidRDefault="00682B73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Laat leerlingen per 3 of per 4 brainstormen over manieren om meer geld te verdienen. Nodig ze uit om zo creatief mogelijk te denken. </w:t>
      </w:r>
    </w:p>
    <w:p w14:paraId="644C7DDF" w14:textId="104ADDCB" w:rsidR="003C680B" w:rsidRDefault="003C680B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Mogelijke antwoorden: bijklussen</w:t>
      </w:r>
      <w:r w:rsidR="003D470D">
        <w:rPr>
          <w:rFonts w:eastAsiaTheme="minorEastAsia"/>
          <w:sz w:val="24"/>
          <w:szCs w:val="24"/>
        </w:rPr>
        <w:t xml:space="preserve"> voor vrienden en buren</w:t>
      </w:r>
      <w:r>
        <w:rPr>
          <w:rFonts w:eastAsiaTheme="minorEastAsia"/>
          <w:sz w:val="24"/>
          <w:szCs w:val="24"/>
        </w:rPr>
        <w:t xml:space="preserve">, </w:t>
      </w:r>
      <w:proofErr w:type="spellStart"/>
      <w:r>
        <w:rPr>
          <w:rFonts w:eastAsiaTheme="minorEastAsia"/>
          <w:sz w:val="24"/>
          <w:szCs w:val="24"/>
        </w:rPr>
        <w:t>studentenjob</w:t>
      </w:r>
      <w:proofErr w:type="spellEnd"/>
      <w:r>
        <w:rPr>
          <w:rFonts w:eastAsiaTheme="minorEastAsia"/>
          <w:sz w:val="24"/>
          <w:szCs w:val="24"/>
        </w:rPr>
        <w:t xml:space="preserve">, weekendwerk, </w:t>
      </w:r>
      <w:r w:rsidR="003D470D">
        <w:rPr>
          <w:rFonts w:eastAsiaTheme="minorEastAsia"/>
          <w:sz w:val="24"/>
          <w:szCs w:val="24"/>
        </w:rPr>
        <w:t>babysitten, vrijwilligerswerk met kleine vergoeding,</w:t>
      </w:r>
      <w:r w:rsidR="00E74F29">
        <w:rPr>
          <w:rFonts w:eastAsiaTheme="minorEastAsia"/>
          <w:sz w:val="24"/>
          <w:szCs w:val="24"/>
        </w:rPr>
        <w:t xml:space="preserve"> spullen via</w:t>
      </w:r>
      <w:r w:rsidR="003D470D">
        <w:rPr>
          <w:rFonts w:eastAsiaTheme="minorEastAsia"/>
          <w:sz w:val="24"/>
          <w:szCs w:val="24"/>
        </w:rPr>
        <w:t xml:space="preserve"> </w:t>
      </w:r>
      <w:proofErr w:type="spellStart"/>
      <w:r w:rsidR="00E74F29">
        <w:rPr>
          <w:rFonts w:eastAsiaTheme="minorEastAsia"/>
          <w:sz w:val="24"/>
          <w:szCs w:val="24"/>
        </w:rPr>
        <w:t>vinted</w:t>
      </w:r>
      <w:proofErr w:type="spellEnd"/>
      <w:r w:rsidR="00E74F29">
        <w:rPr>
          <w:rFonts w:eastAsiaTheme="minorEastAsia"/>
          <w:sz w:val="24"/>
          <w:szCs w:val="24"/>
        </w:rPr>
        <w:t xml:space="preserve">/rommelmarkten opkopen en verkopen, </w:t>
      </w:r>
      <w:r w:rsidR="00DE6112">
        <w:rPr>
          <w:rFonts w:eastAsiaTheme="minorEastAsia"/>
          <w:sz w:val="24"/>
          <w:szCs w:val="24"/>
        </w:rPr>
        <w:t xml:space="preserve">dingen maken en verkopen (juwelen, vogelkastjes, … ), </w:t>
      </w:r>
      <w:r w:rsidR="0059754C">
        <w:rPr>
          <w:rFonts w:eastAsiaTheme="minorEastAsia"/>
          <w:sz w:val="24"/>
          <w:szCs w:val="24"/>
        </w:rPr>
        <w:t xml:space="preserve">slim investeren, op de lotto spelen, </w:t>
      </w:r>
      <w:r w:rsidR="008E34FC">
        <w:rPr>
          <w:rFonts w:eastAsiaTheme="minorEastAsia"/>
          <w:sz w:val="24"/>
          <w:szCs w:val="24"/>
        </w:rPr>
        <w:t xml:space="preserve">cryptomunten, </w:t>
      </w:r>
      <w:r w:rsidR="0059754C">
        <w:rPr>
          <w:rFonts w:eastAsiaTheme="minorEastAsia"/>
          <w:sz w:val="24"/>
          <w:szCs w:val="24"/>
        </w:rPr>
        <w:t xml:space="preserve">… </w:t>
      </w:r>
    </w:p>
    <w:p w14:paraId="0A655A2D" w14:textId="3E49E5E1" w:rsidR="008F0906" w:rsidRDefault="008F0906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Bespreek nadien</w:t>
      </w:r>
      <w:r w:rsidR="003C680B">
        <w:rPr>
          <w:rFonts w:eastAsiaTheme="minorEastAsia"/>
          <w:sz w:val="24"/>
          <w:szCs w:val="24"/>
        </w:rPr>
        <w:t xml:space="preserve"> klassikaal wat ze gevonden hebben.</w:t>
      </w:r>
      <w:r w:rsidR="009D34BC">
        <w:rPr>
          <w:rFonts w:eastAsiaTheme="minorEastAsia"/>
          <w:sz w:val="24"/>
          <w:szCs w:val="24"/>
        </w:rPr>
        <w:t xml:space="preserve"> </w:t>
      </w:r>
    </w:p>
    <w:p w14:paraId="3404BCBC" w14:textId="67C54ABA" w:rsidR="00EB09B6" w:rsidRDefault="00EB09B6" w:rsidP="003817D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Welke nieuwe manieren hebben ze deze les ontdekt om</w:t>
      </w:r>
      <w:r w:rsidR="00CF4DB6">
        <w:rPr>
          <w:rFonts w:eastAsiaTheme="minorEastAsia"/>
          <w:sz w:val="24"/>
          <w:szCs w:val="24"/>
        </w:rPr>
        <w:t xml:space="preserve"> meer geld te sparen of te verdienen?</w:t>
      </w:r>
      <w:bookmarkStart w:id="0" w:name="_GoBack"/>
      <w:bookmarkEnd w:id="0"/>
    </w:p>
    <w:p w14:paraId="0F36D645" w14:textId="77777777" w:rsidR="006F460A" w:rsidRDefault="006F460A" w:rsidP="003817D3">
      <w:pPr>
        <w:rPr>
          <w:rFonts w:eastAsiaTheme="minorEastAsia"/>
          <w:b/>
          <w:sz w:val="24"/>
          <w:szCs w:val="24"/>
        </w:rPr>
      </w:pPr>
    </w:p>
    <w:p w14:paraId="24257312" w14:textId="19488C30" w:rsidR="00D2215A" w:rsidRDefault="00370F64" w:rsidP="003817D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5. Uitsmijter </w:t>
      </w:r>
    </w:p>
    <w:p w14:paraId="3DF319A6" w14:textId="01AF5483" w:rsidR="00370F64" w:rsidRPr="0006696B" w:rsidRDefault="0006696B" w:rsidP="003817D3">
      <w:pPr>
        <w:rPr>
          <w:rFonts w:eastAsiaTheme="minorEastAsia"/>
          <w:sz w:val="24"/>
          <w:szCs w:val="24"/>
        </w:rPr>
      </w:pPr>
      <w:r w:rsidRPr="0006696B">
        <w:rPr>
          <w:rFonts w:eastAsiaTheme="minorEastAsia"/>
          <w:sz w:val="24"/>
          <w:szCs w:val="24"/>
        </w:rPr>
        <w:t xml:space="preserve">Wat bedoelt Ryan met: laat u niet vangen door de </w:t>
      </w:r>
      <w:r w:rsidR="00EB09B6">
        <w:rPr>
          <w:rFonts w:eastAsiaTheme="minorEastAsia"/>
          <w:sz w:val="24"/>
          <w:szCs w:val="24"/>
        </w:rPr>
        <w:t>FOMO</w:t>
      </w:r>
      <w:r w:rsidRPr="0006696B">
        <w:rPr>
          <w:rFonts w:eastAsiaTheme="minorEastAsia"/>
          <w:sz w:val="24"/>
          <w:szCs w:val="24"/>
        </w:rPr>
        <w:t xml:space="preserve"> Jack!</w:t>
      </w:r>
    </w:p>
    <w:sectPr w:rsidR="00370F64" w:rsidRPr="00066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62E49" w14:textId="77777777" w:rsidR="00501F6E" w:rsidRDefault="00501F6E" w:rsidP="00501F6E">
      <w:pPr>
        <w:spacing w:after="0" w:line="240" w:lineRule="auto"/>
      </w:pPr>
      <w:r>
        <w:separator/>
      </w:r>
    </w:p>
  </w:endnote>
  <w:endnote w:type="continuationSeparator" w:id="0">
    <w:p w14:paraId="21A49358" w14:textId="77777777" w:rsidR="00501F6E" w:rsidRDefault="00501F6E" w:rsidP="0050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6B308" w14:textId="77777777" w:rsidR="00501F6E" w:rsidRDefault="00501F6E" w:rsidP="00501F6E">
      <w:pPr>
        <w:spacing w:after="0" w:line="240" w:lineRule="auto"/>
      </w:pPr>
      <w:r>
        <w:separator/>
      </w:r>
    </w:p>
  </w:footnote>
  <w:footnote w:type="continuationSeparator" w:id="0">
    <w:p w14:paraId="1FF9BF7A" w14:textId="77777777" w:rsidR="00501F6E" w:rsidRDefault="00501F6E" w:rsidP="00501F6E">
      <w:pPr>
        <w:spacing w:after="0" w:line="240" w:lineRule="auto"/>
      </w:pPr>
      <w:r>
        <w:continuationSeparator/>
      </w:r>
    </w:p>
  </w:footnote>
  <w:footnote w:id="1">
    <w:p w14:paraId="643A8890" w14:textId="5D07C424" w:rsidR="00501F6E" w:rsidRPr="00501F6E" w:rsidRDefault="00501F6E" w:rsidP="00501F6E">
      <w:pPr>
        <w:rPr>
          <w:rFonts w:eastAsiaTheme="minorEastAsia"/>
          <w:sz w:val="24"/>
          <w:szCs w:val="24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 xml:space="preserve">Ter info: </w:t>
      </w:r>
      <w:hyperlink r:id="rId1" w:history="1">
        <w:r w:rsidRPr="003E3E67">
          <w:rPr>
            <w:rStyle w:val="Hyperlink"/>
            <w:rFonts w:eastAsiaTheme="minorEastAsia"/>
            <w:sz w:val="24"/>
            <w:szCs w:val="24"/>
          </w:rPr>
          <w:t>https://www.jongeklimaatbeweging.nl/transitieplannen/circulaire-economie/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6447"/>
    <w:multiLevelType w:val="hybridMultilevel"/>
    <w:tmpl w:val="AE8262B2"/>
    <w:lvl w:ilvl="0" w:tplc="C5606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CD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A7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A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0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C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C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A3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67A"/>
    <w:multiLevelType w:val="hybridMultilevel"/>
    <w:tmpl w:val="E0049240"/>
    <w:lvl w:ilvl="0" w:tplc="13AE44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FE8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5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CC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0F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A2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5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41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0B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8A8"/>
    <w:multiLevelType w:val="hybridMultilevel"/>
    <w:tmpl w:val="8DBCF7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3CC"/>
    <w:multiLevelType w:val="hybridMultilevel"/>
    <w:tmpl w:val="79EA6FAE"/>
    <w:lvl w:ilvl="0" w:tplc="840AF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6AF3"/>
    <w:multiLevelType w:val="hybridMultilevel"/>
    <w:tmpl w:val="FFFFFFFF"/>
    <w:lvl w:ilvl="0" w:tplc="63EAA4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1E6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E8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A0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0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8D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9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4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A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306C"/>
    <w:multiLevelType w:val="hybridMultilevel"/>
    <w:tmpl w:val="DA825B1E"/>
    <w:lvl w:ilvl="0" w:tplc="EAD4744A">
      <w:start w:val="1"/>
      <w:numFmt w:val="decimal"/>
      <w:lvlText w:val="%1."/>
      <w:lvlJc w:val="left"/>
      <w:pPr>
        <w:ind w:left="720" w:hanging="360"/>
      </w:pPr>
    </w:lvl>
    <w:lvl w:ilvl="1" w:tplc="A962C84A">
      <w:start w:val="1"/>
      <w:numFmt w:val="lowerLetter"/>
      <w:lvlText w:val="%2."/>
      <w:lvlJc w:val="left"/>
      <w:pPr>
        <w:ind w:left="1440" w:hanging="360"/>
      </w:pPr>
    </w:lvl>
    <w:lvl w:ilvl="2" w:tplc="5AD2B2A4">
      <w:start w:val="1"/>
      <w:numFmt w:val="lowerRoman"/>
      <w:lvlText w:val="%3."/>
      <w:lvlJc w:val="right"/>
      <w:pPr>
        <w:ind w:left="2160" w:hanging="180"/>
      </w:pPr>
    </w:lvl>
    <w:lvl w:ilvl="3" w:tplc="F34C4760">
      <w:start w:val="1"/>
      <w:numFmt w:val="decimal"/>
      <w:lvlText w:val="%4."/>
      <w:lvlJc w:val="left"/>
      <w:pPr>
        <w:ind w:left="2880" w:hanging="360"/>
      </w:pPr>
    </w:lvl>
    <w:lvl w:ilvl="4" w:tplc="BDB8B826">
      <w:start w:val="1"/>
      <w:numFmt w:val="lowerLetter"/>
      <w:lvlText w:val="%5."/>
      <w:lvlJc w:val="left"/>
      <w:pPr>
        <w:ind w:left="3600" w:hanging="360"/>
      </w:pPr>
    </w:lvl>
    <w:lvl w:ilvl="5" w:tplc="0E923A84">
      <w:start w:val="1"/>
      <w:numFmt w:val="lowerRoman"/>
      <w:lvlText w:val="%6."/>
      <w:lvlJc w:val="right"/>
      <w:pPr>
        <w:ind w:left="4320" w:hanging="180"/>
      </w:pPr>
    </w:lvl>
    <w:lvl w:ilvl="6" w:tplc="37924774">
      <w:start w:val="1"/>
      <w:numFmt w:val="decimal"/>
      <w:lvlText w:val="%7."/>
      <w:lvlJc w:val="left"/>
      <w:pPr>
        <w:ind w:left="5040" w:hanging="360"/>
      </w:pPr>
    </w:lvl>
    <w:lvl w:ilvl="7" w:tplc="7C7E953C">
      <w:start w:val="1"/>
      <w:numFmt w:val="lowerLetter"/>
      <w:lvlText w:val="%8."/>
      <w:lvlJc w:val="left"/>
      <w:pPr>
        <w:ind w:left="5760" w:hanging="360"/>
      </w:pPr>
    </w:lvl>
    <w:lvl w:ilvl="8" w:tplc="BFFA7A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8767D"/>
    <w:multiLevelType w:val="hybridMultilevel"/>
    <w:tmpl w:val="FFFFFFFF"/>
    <w:lvl w:ilvl="0" w:tplc="C5888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6F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2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8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89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4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C2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C8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07416"/>
    <w:multiLevelType w:val="hybridMultilevel"/>
    <w:tmpl w:val="447805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8110D"/>
    <w:multiLevelType w:val="hybridMultilevel"/>
    <w:tmpl w:val="8620128C"/>
    <w:lvl w:ilvl="0" w:tplc="FA74E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1AE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8A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8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27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D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1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2E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6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5AAA"/>
    <w:multiLevelType w:val="hybridMultilevel"/>
    <w:tmpl w:val="E29E8594"/>
    <w:lvl w:ilvl="0" w:tplc="09126D80">
      <w:start w:val="1"/>
      <w:numFmt w:val="decimal"/>
      <w:lvlText w:val="%1."/>
      <w:lvlJc w:val="left"/>
      <w:pPr>
        <w:ind w:left="720" w:hanging="360"/>
      </w:pPr>
    </w:lvl>
    <w:lvl w:ilvl="1" w:tplc="68E8EBAA">
      <w:start w:val="1"/>
      <w:numFmt w:val="lowerLetter"/>
      <w:lvlText w:val="%2."/>
      <w:lvlJc w:val="left"/>
      <w:pPr>
        <w:ind w:left="1440" w:hanging="360"/>
      </w:pPr>
    </w:lvl>
    <w:lvl w:ilvl="2" w:tplc="9FBA5116">
      <w:start w:val="1"/>
      <w:numFmt w:val="lowerRoman"/>
      <w:lvlText w:val="%3."/>
      <w:lvlJc w:val="right"/>
      <w:pPr>
        <w:ind w:left="2160" w:hanging="180"/>
      </w:pPr>
    </w:lvl>
    <w:lvl w:ilvl="3" w:tplc="50C4D726">
      <w:start w:val="1"/>
      <w:numFmt w:val="decimal"/>
      <w:lvlText w:val="%4."/>
      <w:lvlJc w:val="left"/>
      <w:pPr>
        <w:ind w:left="2880" w:hanging="360"/>
      </w:pPr>
    </w:lvl>
    <w:lvl w:ilvl="4" w:tplc="8718032E">
      <w:start w:val="1"/>
      <w:numFmt w:val="lowerLetter"/>
      <w:lvlText w:val="%5."/>
      <w:lvlJc w:val="left"/>
      <w:pPr>
        <w:ind w:left="3600" w:hanging="360"/>
      </w:pPr>
    </w:lvl>
    <w:lvl w:ilvl="5" w:tplc="42701150">
      <w:start w:val="1"/>
      <w:numFmt w:val="lowerRoman"/>
      <w:lvlText w:val="%6."/>
      <w:lvlJc w:val="right"/>
      <w:pPr>
        <w:ind w:left="4320" w:hanging="180"/>
      </w:pPr>
    </w:lvl>
    <w:lvl w:ilvl="6" w:tplc="74BCB042">
      <w:start w:val="1"/>
      <w:numFmt w:val="decimal"/>
      <w:lvlText w:val="%7."/>
      <w:lvlJc w:val="left"/>
      <w:pPr>
        <w:ind w:left="5040" w:hanging="360"/>
      </w:pPr>
    </w:lvl>
    <w:lvl w:ilvl="7" w:tplc="6ECE3358">
      <w:start w:val="1"/>
      <w:numFmt w:val="lowerLetter"/>
      <w:lvlText w:val="%8."/>
      <w:lvlJc w:val="left"/>
      <w:pPr>
        <w:ind w:left="5760" w:hanging="360"/>
      </w:pPr>
    </w:lvl>
    <w:lvl w:ilvl="8" w:tplc="05B8AA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A7EF6"/>
    <w:multiLevelType w:val="hybridMultilevel"/>
    <w:tmpl w:val="ED4864BA"/>
    <w:lvl w:ilvl="0" w:tplc="A648A552">
      <w:start w:val="1"/>
      <w:numFmt w:val="decimal"/>
      <w:lvlText w:val="%1."/>
      <w:lvlJc w:val="left"/>
      <w:pPr>
        <w:ind w:left="720" w:hanging="360"/>
      </w:pPr>
    </w:lvl>
    <w:lvl w:ilvl="1" w:tplc="B49AE57E">
      <w:start w:val="1"/>
      <w:numFmt w:val="lowerLetter"/>
      <w:lvlText w:val="%2."/>
      <w:lvlJc w:val="left"/>
      <w:pPr>
        <w:ind w:left="1440" w:hanging="360"/>
      </w:pPr>
    </w:lvl>
    <w:lvl w:ilvl="2" w:tplc="B55AF30C">
      <w:start w:val="1"/>
      <w:numFmt w:val="lowerRoman"/>
      <w:lvlText w:val="%3."/>
      <w:lvlJc w:val="right"/>
      <w:pPr>
        <w:ind w:left="2160" w:hanging="180"/>
      </w:pPr>
    </w:lvl>
    <w:lvl w:ilvl="3" w:tplc="AD9EFD8E">
      <w:start w:val="1"/>
      <w:numFmt w:val="decimal"/>
      <w:lvlText w:val="%4."/>
      <w:lvlJc w:val="left"/>
      <w:pPr>
        <w:ind w:left="2880" w:hanging="360"/>
      </w:pPr>
    </w:lvl>
    <w:lvl w:ilvl="4" w:tplc="B48C07E8">
      <w:start w:val="1"/>
      <w:numFmt w:val="lowerLetter"/>
      <w:lvlText w:val="%5."/>
      <w:lvlJc w:val="left"/>
      <w:pPr>
        <w:ind w:left="3600" w:hanging="360"/>
      </w:pPr>
    </w:lvl>
    <w:lvl w:ilvl="5" w:tplc="A2CA9928">
      <w:start w:val="1"/>
      <w:numFmt w:val="lowerRoman"/>
      <w:lvlText w:val="%6."/>
      <w:lvlJc w:val="right"/>
      <w:pPr>
        <w:ind w:left="4320" w:hanging="180"/>
      </w:pPr>
    </w:lvl>
    <w:lvl w:ilvl="6" w:tplc="4202A996">
      <w:start w:val="1"/>
      <w:numFmt w:val="decimal"/>
      <w:lvlText w:val="%7."/>
      <w:lvlJc w:val="left"/>
      <w:pPr>
        <w:ind w:left="5040" w:hanging="360"/>
      </w:pPr>
    </w:lvl>
    <w:lvl w:ilvl="7" w:tplc="7CC88C68">
      <w:start w:val="1"/>
      <w:numFmt w:val="lowerLetter"/>
      <w:lvlText w:val="%8."/>
      <w:lvlJc w:val="left"/>
      <w:pPr>
        <w:ind w:left="5760" w:hanging="360"/>
      </w:pPr>
    </w:lvl>
    <w:lvl w:ilvl="8" w:tplc="1780E4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176F8"/>
    <w:multiLevelType w:val="hybridMultilevel"/>
    <w:tmpl w:val="46A2223A"/>
    <w:lvl w:ilvl="0" w:tplc="96B4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0F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E8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2C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40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4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A3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8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C6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3ED1"/>
    <w:multiLevelType w:val="hybridMultilevel"/>
    <w:tmpl w:val="FFFFFFFF"/>
    <w:lvl w:ilvl="0" w:tplc="38963AAA">
      <w:start w:val="1"/>
      <w:numFmt w:val="decimal"/>
      <w:lvlText w:val="%1."/>
      <w:lvlJc w:val="left"/>
      <w:pPr>
        <w:ind w:left="720" w:hanging="360"/>
      </w:pPr>
    </w:lvl>
    <w:lvl w:ilvl="1" w:tplc="E8E68216">
      <w:start w:val="1"/>
      <w:numFmt w:val="lowerLetter"/>
      <w:lvlText w:val="%2."/>
      <w:lvlJc w:val="left"/>
      <w:pPr>
        <w:ind w:left="1440" w:hanging="360"/>
      </w:pPr>
    </w:lvl>
    <w:lvl w:ilvl="2" w:tplc="1E4EEA32">
      <w:start w:val="1"/>
      <w:numFmt w:val="lowerRoman"/>
      <w:lvlText w:val="%3."/>
      <w:lvlJc w:val="right"/>
      <w:pPr>
        <w:ind w:left="2160" w:hanging="180"/>
      </w:pPr>
    </w:lvl>
    <w:lvl w:ilvl="3" w:tplc="392A47C6">
      <w:start w:val="1"/>
      <w:numFmt w:val="decimal"/>
      <w:lvlText w:val="%4."/>
      <w:lvlJc w:val="left"/>
      <w:pPr>
        <w:ind w:left="2880" w:hanging="360"/>
      </w:pPr>
    </w:lvl>
    <w:lvl w:ilvl="4" w:tplc="06C65146">
      <w:start w:val="1"/>
      <w:numFmt w:val="lowerLetter"/>
      <w:lvlText w:val="%5."/>
      <w:lvlJc w:val="left"/>
      <w:pPr>
        <w:ind w:left="3600" w:hanging="360"/>
      </w:pPr>
    </w:lvl>
    <w:lvl w:ilvl="5" w:tplc="5AFCE606">
      <w:start w:val="1"/>
      <w:numFmt w:val="lowerRoman"/>
      <w:lvlText w:val="%6."/>
      <w:lvlJc w:val="right"/>
      <w:pPr>
        <w:ind w:left="4320" w:hanging="180"/>
      </w:pPr>
    </w:lvl>
    <w:lvl w:ilvl="6" w:tplc="0C4C30DA">
      <w:start w:val="1"/>
      <w:numFmt w:val="decimal"/>
      <w:lvlText w:val="%7."/>
      <w:lvlJc w:val="left"/>
      <w:pPr>
        <w:ind w:left="5040" w:hanging="360"/>
      </w:pPr>
    </w:lvl>
    <w:lvl w:ilvl="7" w:tplc="7D14056C">
      <w:start w:val="1"/>
      <w:numFmt w:val="lowerLetter"/>
      <w:lvlText w:val="%8."/>
      <w:lvlJc w:val="left"/>
      <w:pPr>
        <w:ind w:left="5760" w:hanging="360"/>
      </w:pPr>
    </w:lvl>
    <w:lvl w:ilvl="8" w:tplc="7E96A7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F09CC"/>
    <w:multiLevelType w:val="hybridMultilevel"/>
    <w:tmpl w:val="FFFFFFFF"/>
    <w:lvl w:ilvl="0" w:tplc="34F025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AA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05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EA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E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E5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4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325A2"/>
    <w:multiLevelType w:val="hybridMultilevel"/>
    <w:tmpl w:val="81C0432A"/>
    <w:lvl w:ilvl="0" w:tplc="BEDCB0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7F7F"/>
    <w:multiLevelType w:val="hybridMultilevel"/>
    <w:tmpl w:val="F3023484"/>
    <w:lvl w:ilvl="0" w:tplc="03A886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FEB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4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C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09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8D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61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AB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37036"/>
    <w:multiLevelType w:val="hybridMultilevel"/>
    <w:tmpl w:val="FFFFFFFF"/>
    <w:lvl w:ilvl="0" w:tplc="1660E6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2E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0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8E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A3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4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C1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6F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0D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5063D"/>
    <w:multiLevelType w:val="hybridMultilevel"/>
    <w:tmpl w:val="085CF4DE"/>
    <w:lvl w:ilvl="0" w:tplc="7B9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A4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04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B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8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A0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81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29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F6629"/>
    <w:multiLevelType w:val="hybridMultilevel"/>
    <w:tmpl w:val="DB76E35C"/>
    <w:lvl w:ilvl="0" w:tplc="DAE03B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40D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67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5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6D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66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7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C6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07288"/>
    <w:multiLevelType w:val="hybridMultilevel"/>
    <w:tmpl w:val="3E9E8F68"/>
    <w:lvl w:ilvl="0" w:tplc="F86620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C21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89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0B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C0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E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67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84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09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948FE"/>
    <w:multiLevelType w:val="hybridMultilevel"/>
    <w:tmpl w:val="08C012F6"/>
    <w:lvl w:ilvl="0" w:tplc="4970DC4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66891"/>
    <w:multiLevelType w:val="hybridMultilevel"/>
    <w:tmpl w:val="FFFFFFFF"/>
    <w:lvl w:ilvl="0" w:tplc="BB4AA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23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6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8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0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47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66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62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5081C"/>
    <w:multiLevelType w:val="hybridMultilevel"/>
    <w:tmpl w:val="70829E4A"/>
    <w:lvl w:ilvl="0" w:tplc="E27AE3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E0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49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06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4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8A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23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EA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8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5FC1"/>
    <w:multiLevelType w:val="hybridMultilevel"/>
    <w:tmpl w:val="6C64BABE"/>
    <w:lvl w:ilvl="0" w:tplc="B6BCC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11884"/>
    <w:multiLevelType w:val="hybridMultilevel"/>
    <w:tmpl w:val="4F168174"/>
    <w:lvl w:ilvl="0" w:tplc="B48A866C">
      <w:start w:val="1"/>
      <w:numFmt w:val="decimal"/>
      <w:lvlText w:val="%1."/>
      <w:lvlJc w:val="left"/>
      <w:pPr>
        <w:ind w:left="720" w:hanging="360"/>
      </w:pPr>
    </w:lvl>
    <w:lvl w:ilvl="1" w:tplc="78F82A5A">
      <w:start w:val="1"/>
      <w:numFmt w:val="lowerLetter"/>
      <w:lvlText w:val="%2."/>
      <w:lvlJc w:val="left"/>
      <w:pPr>
        <w:ind w:left="1440" w:hanging="360"/>
      </w:pPr>
    </w:lvl>
    <w:lvl w:ilvl="2" w:tplc="38CC7BBE">
      <w:start w:val="1"/>
      <w:numFmt w:val="lowerRoman"/>
      <w:lvlText w:val="%3."/>
      <w:lvlJc w:val="right"/>
      <w:pPr>
        <w:ind w:left="2160" w:hanging="180"/>
      </w:pPr>
    </w:lvl>
    <w:lvl w:ilvl="3" w:tplc="B3B26A64">
      <w:start w:val="1"/>
      <w:numFmt w:val="decimal"/>
      <w:lvlText w:val="%4."/>
      <w:lvlJc w:val="left"/>
      <w:pPr>
        <w:ind w:left="2880" w:hanging="360"/>
      </w:pPr>
    </w:lvl>
    <w:lvl w:ilvl="4" w:tplc="15AEF4EA">
      <w:start w:val="1"/>
      <w:numFmt w:val="lowerLetter"/>
      <w:lvlText w:val="%5."/>
      <w:lvlJc w:val="left"/>
      <w:pPr>
        <w:ind w:left="3600" w:hanging="360"/>
      </w:pPr>
    </w:lvl>
    <w:lvl w:ilvl="5" w:tplc="4F9437A2">
      <w:start w:val="1"/>
      <w:numFmt w:val="lowerRoman"/>
      <w:lvlText w:val="%6."/>
      <w:lvlJc w:val="right"/>
      <w:pPr>
        <w:ind w:left="4320" w:hanging="180"/>
      </w:pPr>
    </w:lvl>
    <w:lvl w:ilvl="6" w:tplc="9A8C7076">
      <w:start w:val="1"/>
      <w:numFmt w:val="decimal"/>
      <w:lvlText w:val="%7."/>
      <w:lvlJc w:val="left"/>
      <w:pPr>
        <w:ind w:left="5040" w:hanging="360"/>
      </w:pPr>
    </w:lvl>
    <w:lvl w:ilvl="7" w:tplc="D15AF68C">
      <w:start w:val="1"/>
      <w:numFmt w:val="lowerLetter"/>
      <w:lvlText w:val="%8."/>
      <w:lvlJc w:val="left"/>
      <w:pPr>
        <w:ind w:left="5760" w:hanging="360"/>
      </w:pPr>
    </w:lvl>
    <w:lvl w:ilvl="8" w:tplc="1A78CBC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439AE"/>
    <w:multiLevelType w:val="hybridMultilevel"/>
    <w:tmpl w:val="F4BE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B389F"/>
    <w:multiLevelType w:val="hybridMultilevel"/>
    <w:tmpl w:val="C110FDF4"/>
    <w:lvl w:ilvl="0" w:tplc="47C23F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8A4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0E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1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2B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4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A0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EE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87FE0"/>
    <w:multiLevelType w:val="hybridMultilevel"/>
    <w:tmpl w:val="F2CC20E0"/>
    <w:lvl w:ilvl="0" w:tplc="B6BCC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066FF"/>
    <w:multiLevelType w:val="hybridMultilevel"/>
    <w:tmpl w:val="340ADFB6"/>
    <w:lvl w:ilvl="0" w:tplc="8BA4BD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3627A"/>
    <w:multiLevelType w:val="hybridMultilevel"/>
    <w:tmpl w:val="FFFFFFFF"/>
    <w:lvl w:ilvl="0" w:tplc="52A4F8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82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24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A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E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E9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EB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3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47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28CA"/>
    <w:multiLevelType w:val="hybridMultilevel"/>
    <w:tmpl w:val="641AC4B6"/>
    <w:lvl w:ilvl="0" w:tplc="B6BCC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E6066"/>
    <w:multiLevelType w:val="hybridMultilevel"/>
    <w:tmpl w:val="8FAEAA0A"/>
    <w:lvl w:ilvl="0" w:tplc="D466E2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3BE5"/>
    <w:multiLevelType w:val="hybridMultilevel"/>
    <w:tmpl w:val="FFFFFFFF"/>
    <w:lvl w:ilvl="0" w:tplc="EF1225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F6B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2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D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2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C8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D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6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01BEB"/>
    <w:multiLevelType w:val="hybridMultilevel"/>
    <w:tmpl w:val="46FA4B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C4CB4"/>
    <w:multiLevelType w:val="hybridMultilevel"/>
    <w:tmpl w:val="8160D7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C5707"/>
    <w:multiLevelType w:val="hybridMultilevel"/>
    <w:tmpl w:val="C4BCF456"/>
    <w:lvl w:ilvl="0" w:tplc="1D8609FC">
      <w:start w:val="1"/>
      <w:numFmt w:val="decimal"/>
      <w:lvlText w:val="%1."/>
      <w:lvlJc w:val="left"/>
      <w:pPr>
        <w:ind w:left="720" w:hanging="360"/>
      </w:pPr>
    </w:lvl>
    <w:lvl w:ilvl="1" w:tplc="5E847F60">
      <w:start w:val="1"/>
      <w:numFmt w:val="lowerLetter"/>
      <w:lvlText w:val="%2."/>
      <w:lvlJc w:val="left"/>
      <w:pPr>
        <w:ind w:left="1440" w:hanging="360"/>
      </w:pPr>
    </w:lvl>
    <w:lvl w:ilvl="2" w:tplc="104214DC">
      <w:start w:val="1"/>
      <w:numFmt w:val="lowerRoman"/>
      <w:lvlText w:val="%3."/>
      <w:lvlJc w:val="right"/>
      <w:pPr>
        <w:ind w:left="2160" w:hanging="180"/>
      </w:pPr>
    </w:lvl>
    <w:lvl w:ilvl="3" w:tplc="84461314">
      <w:start w:val="1"/>
      <w:numFmt w:val="decimal"/>
      <w:lvlText w:val="%4."/>
      <w:lvlJc w:val="left"/>
      <w:pPr>
        <w:ind w:left="2880" w:hanging="360"/>
      </w:pPr>
    </w:lvl>
    <w:lvl w:ilvl="4" w:tplc="4DBA579E">
      <w:start w:val="1"/>
      <w:numFmt w:val="lowerLetter"/>
      <w:lvlText w:val="%5."/>
      <w:lvlJc w:val="left"/>
      <w:pPr>
        <w:ind w:left="3600" w:hanging="360"/>
      </w:pPr>
    </w:lvl>
    <w:lvl w:ilvl="5" w:tplc="DF0A0B0A">
      <w:start w:val="1"/>
      <w:numFmt w:val="lowerRoman"/>
      <w:lvlText w:val="%6."/>
      <w:lvlJc w:val="right"/>
      <w:pPr>
        <w:ind w:left="4320" w:hanging="180"/>
      </w:pPr>
    </w:lvl>
    <w:lvl w:ilvl="6" w:tplc="DC067146">
      <w:start w:val="1"/>
      <w:numFmt w:val="decimal"/>
      <w:lvlText w:val="%7."/>
      <w:lvlJc w:val="left"/>
      <w:pPr>
        <w:ind w:left="5040" w:hanging="360"/>
      </w:pPr>
    </w:lvl>
    <w:lvl w:ilvl="7" w:tplc="F7CC10AE">
      <w:start w:val="1"/>
      <w:numFmt w:val="lowerLetter"/>
      <w:lvlText w:val="%8."/>
      <w:lvlJc w:val="left"/>
      <w:pPr>
        <w:ind w:left="5760" w:hanging="360"/>
      </w:pPr>
    </w:lvl>
    <w:lvl w:ilvl="8" w:tplc="520CFD7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D60DC"/>
    <w:multiLevelType w:val="hybridMultilevel"/>
    <w:tmpl w:val="3C981692"/>
    <w:lvl w:ilvl="0" w:tplc="573057B8">
      <w:start w:val="1"/>
      <w:numFmt w:val="decimal"/>
      <w:lvlText w:val="%1."/>
      <w:lvlJc w:val="left"/>
      <w:pPr>
        <w:ind w:left="720" w:hanging="360"/>
      </w:pPr>
    </w:lvl>
    <w:lvl w:ilvl="1" w:tplc="A7A02338">
      <w:start w:val="1"/>
      <w:numFmt w:val="lowerLetter"/>
      <w:lvlText w:val="%2."/>
      <w:lvlJc w:val="left"/>
      <w:pPr>
        <w:ind w:left="1440" w:hanging="360"/>
      </w:pPr>
    </w:lvl>
    <w:lvl w:ilvl="2" w:tplc="6078797C">
      <w:start w:val="1"/>
      <w:numFmt w:val="lowerRoman"/>
      <w:lvlText w:val="%3."/>
      <w:lvlJc w:val="right"/>
      <w:pPr>
        <w:ind w:left="2160" w:hanging="180"/>
      </w:pPr>
    </w:lvl>
    <w:lvl w:ilvl="3" w:tplc="2E8AF2F8">
      <w:start w:val="1"/>
      <w:numFmt w:val="decimal"/>
      <w:lvlText w:val="%4."/>
      <w:lvlJc w:val="left"/>
      <w:pPr>
        <w:ind w:left="2880" w:hanging="360"/>
      </w:pPr>
    </w:lvl>
    <w:lvl w:ilvl="4" w:tplc="AE24283A">
      <w:start w:val="1"/>
      <w:numFmt w:val="lowerLetter"/>
      <w:lvlText w:val="%5."/>
      <w:lvlJc w:val="left"/>
      <w:pPr>
        <w:ind w:left="3600" w:hanging="360"/>
      </w:pPr>
    </w:lvl>
    <w:lvl w:ilvl="5" w:tplc="A87662AA">
      <w:start w:val="1"/>
      <w:numFmt w:val="lowerRoman"/>
      <w:lvlText w:val="%6."/>
      <w:lvlJc w:val="right"/>
      <w:pPr>
        <w:ind w:left="4320" w:hanging="180"/>
      </w:pPr>
    </w:lvl>
    <w:lvl w:ilvl="6" w:tplc="9F82EC82">
      <w:start w:val="1"/>
      <w:numFmt w:val="decimal"/>
      <w:lvlText w:val="%7."/>
      <w:lvlJc w:val="left"/>
      <w:pPr>
        <w:ind w:left="5040" w:hanging="360"/>
      </w:pPr>
    </w:lvl>
    <w:lvl w:ilvl="7" w:tplc="DC62151C">
      <w:start w:val="1"/>
      <w:numFmt w:val="lowerLetter"/>
      <w:lvlText w:val="%8."/>
      <w:lvlJc w:val="left"/>
      <w:pPr>
        <w:ind w:left="5760" w:hanging="360"/>
      </w:pPr>
    </w:lvl>
    <w:lvl w:ilvl="8" w:tplc="2BA6D8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4C09"/>
    <w:multiLevelType w:val="hybridMultilevel"/>
    <w:tmpl w:val="FFFFFFFF"/>
    <w:lvl w:ilvl="0" w:tplc="57F6F04A">
      <w:start w:val="1"/>
      <w:numFmt w:val="decimal"/>
      <w:lvlText w:val="%1."/>
      <w:lvlJc w:val="left"/>
      <w:pPr>
        <w:ind w:left="720" w:hanging="360"/>
      </w:pPr>
    </w:lvl>
    <w:lvl w:ilvl="1" w:tplc="0B9E30A6">
      <w:start w:val="1"/>
      <w:numFmt w:val="lowerLetter"/>
      <w:lvlText w:val="%2."/>
      <w:lvlJc w:val="left"/>
      <w:pPr>
        <w:ind w:left="1440" w:hanging="360"/>
      </w:pPr>
    </w:lvl>
    <w:lvl w:ilvl="2" w:tplc="B518EA72">
      <w:start w:val="1"/>
      <w:numFmt w:val="lowerRoman"/>
      <w:lvlText w:val="%3."/>
      <w:lvlJc w:val="right"/>
      <w:pPr>
        <w:ind w:left="2160" w:hanging="180"/>
      </w:pPr>
    </w:lvl>
    <w:lvl w:ilvl="3" w:tplc="B900C342">
      <w:start w:val="1"/>
      <w:numFmt w:val="decimal"/>
      <w:lvlText w:val="%4."/>
      <w:lvlJc w:val="left"/>
      <w:pPr>
        <w:ind w:left="2880" w:hanging="360"/>
      </w:pPr>
    </w:lvl>
    <w:lvl w:ilvl="4" w:tplc="650CF66C">
      <w:start w:val="1"/>
      <w:numFmt w:val="lowerLetter"/>
      <w:lvlText w:val="%5."/>
      <w:lvlJc w:val="left"/>
      <w:pPr>
        <w:ind w:left="3600" w:hanging="360"/>
      </w:pPr>
    </w:lvl>
    <w:lvl w:ilvl="5" w:tplc="146CF892">
      <w:start w:val="1"/>
      <w:numFmt w:val="lowerRoman"/>
      <w:lvlText w:val="%6."/>
      <w:lvlJc w:val="right"/>
      <w:pPr>
        <w:ind w:left="4320" w:hanging="180"/>
      </w:pPr>
    </w:lvl>
    <w:lvl w:ilvl="6" w:tplc="83863B8C">
      <w:start w:val="1"/>
      <w:numFmt w:val="decimal"/>
      <w:lvlText w:val="%7."/>
      <w:lvlJc w:val="left"/>
      <w:pPr>
        <w:ind w:left="5040" w:hanging="360"/>
      </w:pPr>
    </w:lvl>
    <w:lvl w:ilvl="7" w:tplc="B2A633F4">
      <w:start w:val="1"/>
      <w:numFmt w:val="lowerLetter"/>
      <w:lvlText w:val="%8."/>
      <w:lvlJc w:val="left"/>
      <w:pPr>
        <w:ind w:left="5760" w:hanging="360"/>
      </w:pPr>
    </w:lvl>
    <w:lvl w:ilvl="8" w:tplc="9EE2CC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8356B"/>
    <w:multiLevelType w:val="hybridMultilevel"/>
    <w:tmpl w:val="0A56F2B0"/>
    <w:lvl w:ilvl="0" w:tplc="B6BCC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5"/>
  </w:num>
  <w:num w:numId="4">
    <w:abstractNumId w:val="24"/>
  </w:num>
  <w:num w:numId="5">
    <w:abstractNumId w:val="5"/>
  </w:num>
  <w:num w:numId="6">
    <w:abstractNumId w:val="8"/>
  </w:num>
  <w:num w:numId="7">
    <w:abstractNumId w:val="22"/>
  </w:num>
  <w:num w:numId="8">
    <w:abstractNumId w:val="17"/>
  </w:num>
  <w:num w:numId="9">
    <w:abstractNumId w:val="19"/>
  </w:num>
  <w:num w:numId="10">
    <w:abstractNumId w:val="36"/>
  </w:num>
  <w:num w:numId="11">
    <w:abstractNumId w:val="37"/>
  </w:num>
  <w:num w:numId="12">
    <w:abstractNumId w:val="21"/>
  </w:num>
  <w:num w:numId="13">
    <w:abstractNumId w:val="1"/>
  </w:num>
  <w:num w:numId="14">
    <w:abstractNumId w:val="6"/>
  </w:num>
  <w:num w:numId="15">
    <w:abstractNumId w:val="0"/>
  </w:num>
  <w:num w:numId="16">
    <w:abstractNumId w:val="12"/>
  </w:num>
  <w:num w:numId="17">
    <w:abstractNumId w:val="4"/>
  </w:num>
  <w:num w:numId="18">
    <w:abstractNumId w:val="10"/>
  </w:num>
  <w:num w:numId="19">
    <w:abstractNumId w:val="13"/>
  </w:num>
  <w:num w:numId="20">
    <w:abstractNumId w:val="15"/>
  </w:num>
  <w:num w:numId="21">
    <w:abstractNumId w:val="16"/>
  </w:num>
  <w:num w:numId="22">
    <w:abstractNumId w:val="18"/>
  </w:num>
  <w:num w:numId="23">
    <w:abstractNumId w:val="26"/>
  </w:num>
  <w:num w:numId="24">
    <w:abstractNumId w:val="29"/>
  </w:num>
  <w:num w:numId="25">
    <w:abstractNumId w:val="32"/>
  </w:num>
  <w:num w:numId="26">
    <w:abstractNumId w:val="34"/>
  </w:num>
  <w:num w:numId="27">
    <w:abstractNumId w:val="25"/>
  </w:num>
  <w:num w:numId="28">
    <w:abstractNumId w:val="7"/>
  </w:num>
  <w:num w:numId="29">
    <w:abstractNumId w:val="20"/>
  </w:num>
  <w:num w:numId="30">
    <w:abstractNumId w:val="14"/>
  </w:num>
  <w:num w:numId="31">
    <w:abstractNumId w:val="28"/>
  </w:num>
  <w:num w:numId="32">
    <w:abstractNumId w:val="33"/>
  </w:num>
  <w:num w:numId="33">
    <w:abstractNumId w:val="31"/>
  </w:num>
  <w:num w:numId="34">
    <w:abstractNumId w:val="30"/>
  </w:num>
  <w:num w:numId="35">
    <w:abstractNumId w:val="3"/>
  </w:num>
  <w:num w:numId="36">
    <w:abstractNumId w:val="38"/>
  </w:num>
  <w:num w:numId="37">
    <w:abstractNumId w:val="23"/>
  </w:num>
  <w:num w:numId="38">
    <w:abstractNumId w:val="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2A0335"/>
    <w:rsid w:val="00007378"/>
    <w:rsid w:val="00023766"/>
    <w:rsid w:val="00036D7A"/>
    <w:rsid w:val="000517F7"/>
    <w:rsid w:val="00057F74"/>
    <w:rsid w:val="00062B9C"/>
    <w:rsid w:val="00062BB9"/>
    <w:rsid w:val="0006696B"/>
    <w:rsid w:val="00067A70"/>
    <w:rsid w:val="00072511"/>
    <w:rsid w:val="000A586B"/>
    <w:rsid w:val="000B2A38"/>
    <w:rsid w:val="000D6B69"/>
    <w:rsid w:val="000E0BB5"/>
    <w:rsid w:val="00126547"/>
    <w:rsid w:val="00175AEE"/>
    <w:rsid w:val="00176490"/>
    <w:rsid w:val="001C1A8D"/>
    <w:rsid w:val="00202CFE"/>
    <w:rsid w:val="0021172E"/>
    <w:rsid w:val="00233F9A"/>
    <w:rsid w:val="0023518B"/>
    <w:rsid w:val="002555B5"/>
    <w:rsid w:val="00265214"/>
    <w:rsid w:val="002704ED"/>
    <w:rsid w:val="002737ED"/>
    <w:rsid w:val="00275077"/>
    <w:rsid w:val="002804B9"/>
    <w:rsid w:val="002828DD"/>
    <w:rsid w:val="002A3CDB"/>
    <w:rsid w:val="002A5278"/>
    <w:rsid w:val="002E3DE4"/>
    <w:rsid w:val="002E54D4"/>
    <w:rsid w:val="002E7E62"/>
    <w:rsid w:val="00304B3E"/>
    <w:rsid w:val="00370F64"/>
    <w:rsid w:val="003817D3"/>
    <w:rsid w:val="00391D1C"/>
    <w:rsid w:val="003C680B"/>
    <w:rsid w:val="003D470D"/>
    <w:rsid w:val="003D7F60"/>
    <w:rsid w:val="00421A6B"/>
    <w:rsid w:val="00435D05"/>
    <w:rsid w:val="004563E6"/>
    <w:rsid w:val="00465CBB"/>
    <w:rsid w:val="00473850"/>
    <w:rsid w:val="00490F0D"/>
    <w:rsid w:val="0049564E"/>
    <w:rsid w:val="004D084F"/>
    <w:rsid w:val="0050026E"/>
    <w:rsid w:val="00501F6E"/>
    <w:rsid w:val="00505350"/>
    <w:rsid w:val="00536EAB"/>
    <w:rsid w:val="00584E63"/>
    <w:rsid w:val="00595851"/>
    <w:rsid w:val="00596716"/>
    <w:rsid w:val="0059754C"/>
    <w:rsid w:val="005A18E1"/>
    <w:rsid w:val="005B22C1"/>
    <w:rsid w:val="005C1647"/>
    <w:rsid w:val="005E0F55"/>
    <w:rsid w:val="005F4600"/>
    <w:rsid w:val="006133D9"/>
    <w:rsid w:val="006139D6"/>
    <w:rsid w:val="00617899"/>
    <w:rsid w:val="00630EC5"/>
    <w:rsid w:val="00672673"/>
    <w:rsid w:val="00682B73"/>
    <w:rsid w:val="006951A3"/>
    <w:rsid w:val="006E69CF"/>
    <w:rsid w:val="006F460A"/>
    <w:rsid w:val="0076658F"/>
    <w:rsid w:val="007D344A"/>
    <w:rsid w:val="007D43D4"/>
    <w:rsid w:val="00804DA7"/>
    <w:rsid w:val="00806E64"/>
    <w:rsid w:val="00807C09"/>
    <w:rsid w:val="008532D2"/>
    <w:rsid w:val="00884CCD"/>
    <w:rsid w:val="008949C6"/>
    <w:rsid w:val="008C034C"/>
    <w:rsid w:val="008C595B"/>
    <w:rsid w:val="008D0C77"/>
    <w:rsid w:val="008E25FE"/>
    <w:rsid w:val="008E2836"/>
    <w:rsid w:val="008E34FC"/>
    <w:rsid w:val="008E5F78"/>
    <w:rsid w:val="008F0906"/>
    <w:rsid w:val="00921762"/>
    <w:rsid w:val="00926695"/>
    <w:rsid w:val="0094423E"/>
    <w:rsid w:val="0095227D"/>
    <w:rsid w:val="009C5536"/>
    <w:rsid w:val="009D34BC"/>
    <w:rsid w:val="009E2793"/>
    <w:rsid w:val="009E44EE"/>
    <w:rsid w:val="009F5E71"/>
    <w:rsid w:val="00A158EF"/>
    <w:rsid w:val="00A23CB7"/>
    <w:rsid w:val="00A4238F"/>
    <w:rsid w:val="00A60785"/>
    <w:rsid w:val="00AD33A4"/>
    <w:rsid w:val="00B05192"/>
    <w:rsid w:val="00B161D5"/>
    <w:rsid w:val="00B22F86"/>
    <w:rsid w:val="00B5373A"/>
    <w:rsid w:val="00B56B7F"/>
    <w:rsid w:val="00B65818"/>
    <w:rsid w:val="00B84679"/>
    <w:rsid w:val="00B92ACE"/>
    <w:rsid w:val="00BB4847"/>
    <w:rsid w:val="00BF7696"/>
    <w:rsid w:val="00C32718"/>
    <w:rsid w:val="00C341F6"/>
    <w:rsid w:val="00C63528"/>
    <w:rsid w:val="00CD45CC"/>
    <w:rsid w:val="00CE7115"/>
    <w:rsid w:val="00CF4DB6"/>
    <w:rsid w:val="00D2215A"/>
    <w:rsid w:val="00D6051C"/>
    <w:rsid w:val="00D84335"/>
    <w:rsid w:val="00DA0EB9"/>
    <w:rsid w:val="00DC1608"/>
    <w:rsid w:val="00DC4D30"/>
    <w:rsid w:val="00DE6112"/>
    <w:rsid w:val="00DE6B6E"/>
    <w:rsid w:val="00DF3172"/>
    <w:rsid w:val="00E43A57"/>
    <w:rsid w:val="00E53F1C"/>
    <w:rsid w:val="00E74F29"/>
    <w:rsid w:val="00EB09B6"/>
    <w:rsid w:val="00EC273E"/>
    <w:rsid w:val="00EF420B"/>
    <w:rsid w:val="00F05890"/>
    <w:rsid w:val="00F167F0"/>
    <w:rsid w:val="00F400E0"/>
    <w:rsid w:val="00F418C5"/>
    <w:rsid w:val="00F567FA"/>
    <w:rsid w:val="00F60C39"/>
    <w:rsid w:val="00F835A1"/>
    <w:rsid w:val="00F955FF"/>
    <w:rsid w:val="00FB5B48"/>
    <w:rsid w:val="00FC399C"/>
    <w:rsid w:val="00FD2B42"/>
    <w:rsid w:val="00FE0064"/>
    <w:rsid w:val="0AE2AC2E"/>
    <w:rsid w:val="0AF683E3"/>
    <w:rsid w:val="19637765"/>
    <w:rsid w:val="1977486D"/>
    <w:rsid w:val="21EE8807"/>
    <w:rsid w:val="247F4FB5"/>
    <w:rsid w:val="259AEDD7"/>
    <w:rsid w:val="2D6A49B1"/>
    <w:rsid w:val="2F80C0DE"/>
    <w:rsid w:val="3ABC22EB"/>
    <w:rsid w:val="42202381"/>
    <w:rsid w:val="492A0335"/>
    <w:rsid w:val="4C1D5DFC"/>
    <w:rsid w:val="4FD1B93B"/>
    <w:rsid w:val="5254CB9B"/>
    <w:rsid w:val="55D455A7"/>
    <w:rsid w:val="69FE1429"/>
    <w:rsid w:val="7E22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0335"/>
  <w15:chartTrackingRefBased/>
  <w15:docId w15:val="{7BDC37F7-56C3-48DF-A0C1-0F923639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D6B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6B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6B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6B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6B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6B6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D43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43D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1D1C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1F6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1F6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1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ongeklimaatbeweging.nl/transitieplannen/circulaire-econom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DDF7-B2C4-4BB9-96C6-A0490902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1117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rau</dc:creator>
  <cp:keywords/>
  <dc:description/>
  <cp:lastModifiedBy>Leen Bewaert</cp:lastModifiedBy>
  <cp:revision>75</cp:revision>
  <dcterms:created xsi:type="dcterms:W3CDTF">2022-09-12T01:38:00Z</dcterms:created>
  <dcterms:modified xsi:type="dcterms:W3CDTF">2022-11-29T13:43:00Z</dcterms:modified>
</cp:coreProperties>
</file>