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5D327D58" w:rsidP="4DB48A36" w:rsidRDefault="4DB48A36" w14:paraId="4ACF9E2A" w14:textId="69FF99B3">
      <w:pPr>
        <w:spacing w:line="259" w:lineRule="auto"/>
        <w:rPr>
          <w:rFonts w:ascii="Andale Mono" w:hAnsi="Andale Mono"/>
          <w:color w:val="F79646" w:themeColor="accent6"/>
          <w:sz w:val="36"/>
          <w:szCs w:val="36"/>
        </w:rPr>
      </w:pPr>
      <w:r w:rsidRPr="4DB48A36">
        <w:rPr>
          <w:rFonts w:ascii="Andale Mono" w:hAnsi="Andale Mono"/>
          <w:color w:val="F79546"/>
          <w:sz w:val="36"/>
          <w:szCs w:val="36"/>
        </w:rPr>
        <w:t>Geldezels - C(r)</w:t>
      </w:r>
      <w:proofErr w:type="spellStart"/>
      <w:r w:rsidRPr="4DB48A36">
        <w:rPr>
          <w:rFonts w:ascii="Andale Mono" w:hAnsi="Andale Mono"/>
          <w:color w:val="F79546"/>
          <w:sz w:val="36"/>
          <w:szCs w:val="36"/>
        </w:rPr>
        <w:t>ash</w:t>
      </w:r>
      <w:proofErr w:type="spellEnd"/>
    </w:p>
    <w:p w:rsidR="00DC0A3B" w:rsidP="5D327D58" w:rsidRDefault="00DC0A3B" w14:paraId="1CEBCC54" w14:textId="32DC2863">
      <w:pPr>
        <w:rPr>
          <w:rFonts w:asciiTheme="majorHAnsi" w:hAnsiTheme="majorHAnsi"/>
          <w:b/>
          <w:bCs/>
        </w:rPr>
      </w:pPr>
    </w:p>
    <w:p w:rsidR="006B5614" w:rsidRDefault="006B5614" w14:paraId="123582DC" w14:textId="77777777">
      <w:pPr>
        <w:rPr>
          <w:rFonts w:asciiTheme="majorHAnsi" w:hAnsiTheme="majorHAnsi"/>
          <w:b/>
        </w:rPr>
      </w:pPr>
    </w:p>
    <w:p w:rsidRPr="006E2222" w:rsidR="004F5C22" w:rsidRDefault="00667EC2" w14:paraId="1D0A72F5" w14:textId="77777777">
      <w:pPr>
        <w:rPr>
          <w:rFonts w:asciiTheme="majorHAnsi" w:hAnsiTheme="majorHAnsi"/>
          <w:b/>
          <w:sz w:val="28"/>
          <w:szCs w:val="28"/>
        </w:rPr>
      </w:pPr>
      <w:r w:rsidRPr="006E2222">
        <w:rPr>
          <w:rFonts w:asciiTheme="majorHAnsi" w:hAnsiTheme="majorHAnsi"/>
          <w:b/>
          <w:sz w:val="28"/>
          <w:szCs w:val="28"/>
        </w:rPr>
        <w:t>Ankerfiche</w:t>
      </w:r>
    </w:p>
    <w:p w:rsidR="13430CC6" w:rsidP="594281E5" w:rsidRDefault="13430CC6" w14:paraId="6882194E" w14:textId="560F236A">
      <w:pPr>
        <w:rPr>
          <w:rFonts w:asciiTheme="majorHAnsi" w:hAnsiTheme="majorHAnsi"/>
        </w:rPr>
      </w:pPr>
    </w:p>
    <w:p w:rsidR="13430CC6" w:rsidP="13430CC6" w:rsidRDefault="13430CC6" w14:paraId="2F933CCD" w14:textId="37AC7815">
      <w:pPr>
        <w:rPr>
          <w:rFonts w:asciiTheme="majorHAnsi" w:hAnsiTheme="majorHAnsi"/>
          <w:b/>
          <w:bCs/>
        </w:rPr>
      </w:pPr>
      <w:r w:rsidRPr="13430CC6">
        <w:rPr>
          <w:rFonts w:asciiTheme="majorHAnsi" w:hAnsiTheme="majorHAnsi"/>
          <w:b/>
          <w:bCs/>
        </w:rPr>
        <w:t>Doelen</w:t>
      </w:r>
    </w:p>
    <w:p w:rsidR="00B42B3E" w:rsidP="594281E5" w:rsidRDefault="00B42B3E" w14:paraId="14898A09" w14:textId="77777777">
      <w:pPr>
        <w:rPr>
          <w:rFonts w:asciiTheme="majorHAnsi" w:hAnsiTheme="majorHAnsi"/>
        </w:rPr>
      </w:pPr>
    </w:p>
    <w:p w:rsidR="13430CC6" w:rsidP="2A87C355" w:rsidRDefault="594281E5" w14:paraId="206288E6" w14:textId="1DD00CE4">
      <w:pPr>
        <w:rPr>
          <w:rFonts w:ascii="Calibri" w:hAnsi="Calibri" w:asciiTheme="majorAscii" w:hAnsiTheme="majorAscii"/>
        </w:rPr>
      </w:pPr>
      <w:r w:rsidRPr="2A87C355" w:rsidR="2A87C355">
        <w:rPr>
          <w:rFonts w:ascii="Calibri" w:hAnsi="Calibri" w:asciiTheme="majorAscii" w:hAnsiTheme="majorAscii"/>
        </w:rPr>
        <w:t>Optie 1: De leerlingen kunnen hun eigen behoeften ordenen naar mate van belang.</w:t>
      </w:r>
    </w:p>
    <w:p w:rsidR="2A87C355" w:rsidP="2A87C355" w:rsidRDefault="2A87C355" w14:paraId="00064D07" w14:textId="2AB6D655">
      <w:pPr>
        <w:pStyle w:val="Standaard"/>
        <w:rPr>
          <w:rFonts w:ascii="Calibri" w:hAnsi="Calibri" w:asciiTheme="majorAscii" w:hAnsiTheme="majorAscii"/>
        </w:rPr>
      </w:pPr>
      <w:r w:rsidRPr="2A87C355" w:rsidR="2A87C355">
        <w:rPr>
          <w:rFonts w:ascii="Calibri" w:hAnsi="Calibri" w:asciiTheme="majorAscii" w:hAnsiTheme="majorAscii"/>
        </w:rPr>
        <w:t>Optie 2: De leerlingen kunnen getuigen over hun eigen financiële bloopers.</w:t>
      </w:r>
    </w:p>
    <w:p w:rsidR="006B27BE" w:rsidP="006B27BE" w:rsidRDefault="006B27BE" w14:paraId="65609B06" w14:textId="77777777">
      <w:pPr>
        <w:rPr>
          <w:rFonts w:ascii="Calibri" w:hAnsi="Calibri" w:eastAsia="Calibri" w:cs="Calibri"/>
          <w:b/>
          <w:bCs/>
          <w:color w:val="000000" w:themeColor="text1"/>
        </w:rPr>
      </w:pPr>
    </w:p>
    <w:p w:rsidR="006B27BE" w:rsidP="006B27BE" w:rsidRDefault="006B27BE" w14:paraId="0456EA78" w14:textId="56B12837" w14:noSpellErr="1">
      <w:pPr>
        <w:rPr>
          <w:rFonts w:ascii="Calibri" w:hAnsi="Calibri" w:eastAsia="Calibri" w:cs="Calibri"/>
          <w:b w:val="1"/>
          <w:bCs w:val="1"/>
          <w:color w:val="000000" w:themeColor="text1"/>
        </w:rPr>
      </w:pPr>
      <w:bookmarkStart w:name="_GoBack" w:id="0"/>
      <w:bookmarkEnd w:id="0"/>
      <w:r w:rsidRPr="2A87C355" w:rsidR="2A87C355">
        <w:rPr>
          <w:rFonts w:ascii="Calibri" w:hAnsi="Calibri" w:eastAsia="Calibri" w:cs="Calibri"/>
          <w:b w:val="1"/>
          <w:bCs w:val="1"/>
          <w:color w:val="000000" w:themeColor="text1" w:themeTint="FF" w:themeShade="FF"/>
        </w:rPr>
        <w:t>Sleutelcompetenties en eindtermen</w:t>
      </w:r>
    </w:p>
    <w:p w:rsidR="006B27BE" w:rsidP="006B27BE" w:rsidRDefault="006B27BE" w14:paraId="156DB053" w14:textId="77777777">
      <w:pPr>
        <w:rPr>
          <w:rFonts w:asciiTheme="majorHAnsi" w:hAnsiTheme="majorHAnsi"/>
          <w:b/>
          <w:bCs/>
        </w:rPr>
      </w:pPr>
      <w:r>
        <w:rPr>
          <w:rFonts w:asciiTheme="majorHAnsi" w:hAnsiTheme="majorHAnsi"/>
          <w:b/>
          <w:bCs/>
        </w:rPr>
        <w:t>3</w:t>
      </w:r>
      <w:r>
        <w:rPr>
          <w:rFonts w:asciiTheme="majorHAnsi" w:hAnsiTheme="majorHAnsi"/>
          <w:b/>
          <w:bCs/>
          <w:vertAlign w:val="superscript"/>
        </w:rPr>
        <w:t>de</w:t>
      </w:r>
      <w:r>
        <w:rPr>
          <w:rFonts w:asciiTheme="majorHAnsi" w:hAnsiTheme="majorHAnsi"/>
          <w:b/>
          <w:bCs/>
        </w:rPr>
        <w:t xml:space="preserve"> graad: Vakoverschrijdende eindtermen (voor modernisering)</w:t>
      </w:r>
    </w:p>
    <w:p w:rsidR="006B27BE" w:rsidP="006B27BE" w:rsidRDefault="006B27BE" w14:paraId="2C121281" w14:textId="77777777">
      <w:pPr>
        <w:rPr>
          <w:rFonts w:asciiTheme="majorHAnsi" w:hAnsiTheme="majorHAnsi"/>
        </w:rPr>
      </w:pPr>
      <w:r>
        <w:rPr>
          <w:rFonts w:asciiTheme="majorHAnsi" w:hAnsiTheme="majorHAnsi"/>
        </w:rPr>
        <w:t>Deze fiche past binnen de volgende eindtermen:</w:t>
      </w:r>
    </w:p>
    <w:p w:rsidR="006B27BE" w:rsidP="2A87C355" w:rsidRDefault="006B27BE" w14:paraId="1C829EED" w14:textId="29C3A622">
      <w:pPr>
        <w:ind/>
        <w:rPr>
          <w:rFonts w:ascii="Calibri Light" w:hAnsi="Calibri Light" w:eastAsia="Calibri Light" w:cs="Calibri Light"/>
          <w:color w:val="0A0A0A"/>
        </w:rPr>
      </w:pPr>
      <w:r w:rsidRPr="2A87C355" w:rsidR="2A87C355">
        <w:rPr>
          <w:rFonts w:ascii="Calibri Light" w:hAnsi="Calibri Light" w:eastAsia="Calibri Light" w:cs="Calibri Light"/>
          <w:color w:val="0A0A0A"/>
        </w:rPr>
        <w:t xml:space="preserve">Uit context 2 mentale gezondheid- De leerlingen </w:t>
      </w:r>
    </w:p>
    <w:p w:rsidR="006B27BE" w:rsidP="006B27BE" w:rsidRDefault="006B27BE" w14:paraId="5A17B2B4" w14:textId="77777777">
      <w:pPr>
        <w:ind w:left="708"/>
        <w:rPr>
          <w:rFonts w:ascii="Calibri Light" w:hAnsi="Calibri Light" w:eastAsia="Calibri Light" w:cs="Calibri Light"/>
          <w:color w:val="0A0A0A"/>
        </w:rPr>
      </w:pPr>
      <w:r>
        <w:rPr>
          <w:rFonts w:ascii="Calibri Light" w:hAnsi="Calibri Light" w:eastAsia="Calibri Light" w:cs="Calibri Light"/>
          <w:color w:val="0A0A0A"/>
        </w:rPr>
        <w:t>3   erkennen probleemsituaties en vragen, accepteren en bieden hulp.</w:t>
      </w:r>
    </w:p>
    <w:p w:rsidR="006B27BE" w:rsidP="006B27BE" w:rsidRDefault="006B27BE" w14:paraId="5A2F7D9A" w14:textId="77777777">
      <w:pPr>
        <w:rPr>
          <w:rFonts w:ascii="Calibri Light" w:hAnsi="Calibri Light" w:eastAsia="Calibri Light" w:cs="Calibri Light"/>
          <w:color w:val="0A0A0A"/>
        </w:rPr>
      </w:pPr>
      <w:r w:rsidRPr="2A87C355" w:rsidR="2A87C355">
        <w:rPr>
          <w:rFonts w:ascii="Calibri Light" w:hAnsi="Calibri Light" w:eastAsia="Calibri Light" w:cs="Calibri Light"/>
          <w:color w:val="0A0A0A"/>
        </w:rPr>
        <w:t xml:space="preserve">Uit context 3 </w:t>
      </w:r>
      <w:proofErr w:type="spellStart"/>
      <w:r w:rsidRPr="2A87C355" w:rsidR="2A87C355">
        <w:rPr>
          <w:rFonts w:ascii="Calibri Light" w:hAnsi="Calibri Light" w:eastAsia="Calibri Light" w:cs="Calibri Light"/>
          <w:color w:val="0A0A0A"/>
        </w:rPr>
        <w:t>sociorelationele</w:t>
      </w:r>
      <w:proofErr w:type="spellEnd"/>
      <w:r w:rsidRPr="2A87C355" w:rsidR="2A87C355">
        <w:rPr>
          <w:rFonts w:ascii="Calibri Light" w:hAnsi="Calibri Light" w:eastAsia="Calibri Light" w:cs="Calibri Light"/>
          <w:color w:val="0A0A0A"/>
        </w:rPr>
        <w:t xml:space="preserve"> ontwikkeling- De leerlingen </w:t>
      </w:r>
    </w:p>
    <w:p w:rsidR="006B27BE" w:rsidP="2A87C355" w:rsidRDefault="006B27BE" w14:paraId="7BDECA74" w14:textId="5A68EE3D">
      <w:pPr>
        <w:ind w:left="708"/>
        <w:rPr>
          <w:rFonts w:ascii="Calibri Light" w:hAnsi="Calibri Light" w:eastAsia="Calibri Light" w:cs="Calibri Light"/>
          <w:color w:val="0A0A0A"/>
        </w:rPr>
      </w:pPr>
      <w:r w:rsidRPr="2A87C355" w:rsidR="2A87C355">
        <w:rPr>
          <w:rFonts w:ascii="Calibri Light" w:hAnsi="Calibri Light" w:eastAsia="Calibri Light" w:cs="Calibri Light"/>
          <w:color w:val="0A0A0A"/>
        </w:rPr>
        <w:t>6 doorprikken vooroordelen, stereotypering, ongepaste beïnvloeding en machtsmisbruik.</w:t>
      </w:r>
    </w:p>
    <w:p w:rsidR="006B27BE" w:rsidP="2A87C355" w:rsidRDefault="006B27BE" w14:paraId="662711FF" w14:textId="3F209AD2">
      <w:pPr>
        <w:ind w:left="0"/>
        <w:rPr>
          <w:rFonts w:ascii="Calibri Light" w:hAnsi="Calibri Light" w:eastAsia="Calibri Light" w:cs="Calibri Light"/>
          <w:color w:val="0A0A0A"/>
        </w:rPr>
      </w:pPr>
      <w:r w:rsidRPr="2A87C355" w:rsidR="2A87C355">
        <w:rPr>
          <w:rFonts w:ascii="Calibri Light" w:hAnsi="Calibri Light" w:eastAsia="Calibri Light" w:cs="Calibri Light"/>
          <w:color w:val="0A0A0A"/>
        </w:rPr>
        <w:t>Uit de stam- De leerlingen</w:t>
      </w:r>
    </w:p>
    <w:p w:rsidR="006B27BE" w:rsidP="2A87C355" w:rsidRDefault="006B27BE" w14:paraId="4D2578E7" w14:textId="272763D1">
      <w:pPr>
        <w:ind w:firstLine="708"/>
        <w:rPr>
          <w:rFonts w:ascii="Calibri Light" w:hAnsi="Calibri Light" w:eastAsia="Calibri Light" w:cs="Calibri Light"/>
          <w:color w:val="0A0A0A"/>
        </w:rPr>
      </w:pPr>
      <w:r w:rsidRPr="2A87C355" w:rsidR="2A87C355">
        <w:rPr>
          <w:rFonts w:ascii="Calibri Light" w:hAnsi="Calibri Light" w:eastAsia="Calibri Light" w:cs="Calibri Light"/>
          <w:color w:val="0A0A0A"/>
        </w:rPr>
        <w:t>2   kunnen originele ideeën en oplossingen ontwikkelen en uitvoeren.</w:t>
      </w:r>
    </w:p>
    <w:p w:rsidR="006B27BE" w:rsidP="006B27BE" w:rsidRDefault="006B27BE" w14:paraId="19F26262" w14:textId="77777777">
      <w:pPr>
        <w:ind w:firstLine="708"/>
        <w:rPr>
          <w:rFonts w:ascii="Calibri Light" w:hAnsi="Calibri Light" w:eastAsia="Calibri Light" w:cs="Calibri Light"/>
          <w:color w:val="0A0A0A"/>
        </w:rPr>
      </w:pPr>
      <w:r>
        <w:rPr>
          <w:rFonts w:ascii="Calibri Light" w:hAnsi="Calibri Light" w:eastAsia="Calibri Light" w:cs="Calibri Light"/>
          <w:color w:val="0A0A0A"/>
        </w:rPr>
        <w:t>12 zijn bekwaam om alternatieven af te wegen en een bewuste keuze te maken.</w:t>
      </w:r>
    </w:p>
    <w:p w:rsidR="006B27BE" w:rsidP="006B27BE" w:rsidRDefault="006B27BE" w14:paraId="02B51655" w14:textId="77777777">
      <w:pPr>
        <w:ind w:firstLine="708"/>
        <w:rPr>
          <w:rFonts w:ascii="Calibri Light" w:hAnsi="Calibri Light" w:eastAsia="Calibri Light" w:cs="Calibri Light"/>
          <w:color w:val="0A0A0A"/>
        </w:rPr>
      </w:pPr>
      <w:r>
        <w:rPr>
          <w:rFonts w:ascii="Calibri Light" w:hAnsi="Calibri Light" w:eastAsia="Calibri Light" w:cs="Calibri Light"/>
          <w:color w:val="0A0A0A"/>
        </w:rPr>
        <w:t>13 kunnen onderwerpen benaderen vanuit verschillende invalshoeken.</w:t>
      </w:r>
    </w:p>
    <w:p w:rsidR="006B27BE" w:rsidP="006B27BE" w:rsidRDefault="006B27BE" w14:paraId="78266E5A" w14:textId="77777777">
      <w:pPr>
        <w:ind w:left="708"/>
        <w:rPr>
          <w:rFonts w:ascii="Calibri Light" w:hAnsi="Calibri Light" w:eastAsia="Calibri Light" w:cs="Calibri Light"/>
          <w:color w:val="0A0A0A"/>
        </w:rPr>
      </w:pPr>
      <w:r>
        <w:rPr>
          <w:rFonts w:ascii="Calibri Light" w:hAnsi="Calibri Light" w:eastAsia="Calibri Light" w:cs="Calibri Light"/>
          <w:color w:val="0A0A0A"/>
        </w:rPr>
        <w:lastRenderedPageBreak/>
        <w:t>16 houden rekening met ontwikkelingen bij zichzelf en bij anderen, in samenleving en wereld.</w:t>
      </w:r>
    </w:p>
    <w:p w:rsidR="006B27BE" w:rsidP="006B27BE" w:rsidRDefault="006B27BE" w14:paraId="75646ABB" w14:textId="77777777">
      <w:pPr>
        <w:ind w:left="708"/>
        <w:rPr>
          <w:rFonts w:ascii="Calibri Light" w:hAnsi="Calibri Light" w:eastAsia="Calibri Light" w:cs="Calibri Light"/>
          <w:color w:val="0A0A0A"/>
        </w:rPr>
      </w:pPr>
      <w:r w:rsidRPr="2A87C355" w:rsidR="2A87C355">
        <w:rPr>
          <w:rFonts w:ascii="Calibri Light" w:hAnsi="Calibri Light" w:eastAsia="Calibri Light" w:cs="Calibri Light"/>
          <w:color w:val="0A0A0A"/>
        </w:rPr>
        <w:t>17 toetsen de eigen mening over maatschappelijke gebeurtenissen en trends aan verschillende standpunten.</w:t>
      </w:r>
    </w:p>
    <w:p w:rsidR="006B27BE" w:rsidP="006B27BE" w:rsidRDefault="006B27BE" w14:paraId="77542CFC" w14:textId="77777777">
      <w:pPr>
        <w:ind w:firstLine="708"/>
        <w:rPr>
          <w:rFonts w:ascii="Calibri Light" w:hAnsi="Calibri Light" w:eastAsia="Calibri Light" w:cs="Calibri Light"/>
          <w:color w:val="0A0A0A"/>
        </w:rPr>
      </w:pPr>
      <w:r w:rsidRPr="2A87C355" w:rsidR="2A87C355">
        <w:rPr>
          <w:rFonts w:ascii="Calibri Light" w:hAnsi="Calibri Light" w:eastAsia="Calibri Light" w:cs="Calibri Light"/>
          <w:color w:val="0A0A0A"/>
        </w:rPr>
        <w:t>21 verwerven inzicht in de eigen sterke en zwakke punten.</w:t>
      </w:r>
    </w:p>
    <w:p w:rsidR="13430CC6" w:rsidP="594281E5" w:rsidRDefault="13430CC6" w14:paraId="78EEF971" w14:textId="450F5A71">
      <w:pPr>
        <w:rPr>
          <w:rFonts w:asciiTheme="majorHAnsi" w:hAnsiTheme="majorHAnsi"/>
        </w:rPr>
      </w:pPr>
    </w:p>
    <w:p w:rsidR="00B42B3E" w:rsidP="13430CC6" w:rsidRDefault="00B42B3E" w14:paraId="5B1EF70E" w14:textId="5882CB47">
      <w:pPr>
        <w:rPr>
          <w:rFonts w:asciiTheme="majorHAnsi" w:hAnsiTheme="majorHAnsi"/>
          <w:b/>
          <w:bCs/>
        </w:rPr>
      </w:pPr>
      <w:r>
        <w:rPr>
          <w:rFonts w:asciiTheme="majorHAnsi" w:hAnsiTheme="majorHAnsi"/>
          <w:b/>
          <w:bCs/>
        </w:rPr>
        <w:t>Wat heb je nodig?</w:t>
      </w:r>
    </w:p>
    <w:p w:rsidR="00B42B3E" w:rsidP="00B42B3E" w:rsidRDefault="00B42B3E" w14:paraId="7B40654F" w14:textId="77777777">
      <w:pPr>
        <w:rPr>
          <w:rFonts w:asciiTheme="majorHAnsi" w:hAnsiTheme="majorHAnsi"/>
        </w:rPr>
      </w:pPr>
    </w:p>
    <w:p w:rsidR="00B42B3E" w:rsidP="2A87C355" w:rsidRDefault="00B42B3E" w14:paraId="7F6B1762" w14:textId="533FF953">
      <w:pPr>
        <w:rPr>
          <w:rFonts w:ascii="Calibri" w:hAnsi="Calibri" w:asciiTheme="majorAscii" w:hAnsiTheme="majorAscii"/>
          <w:b w:val="1"/>
          <w:bCs w:val="1"/>
        </w:rPr>
      </w:pPr>
      <w:r w:rsidRPr="2A87C355" w:rsidR="2A87C355">
        <w:rPr>
          <w:rFonts w:ascii="Calibri" w:hAnsi="Calibri" w:asciiTheme="majorAscii" w:hAnsiTheme="majorAscii"/>
          <w:b w:val="0"/>
          <w:bCs w:val="0"/>
        </w:rPr>
        <w:t>Optie 1: papier en stiften / collagemateriaal / of het kan ook digitaal...</w:t>
      </w:r>
    </w:p>
    <w:p w:rsidR="594281E5" w:rsidP="2A87C355" w:rsidRDefault="594281E5" w14:paraId="2D9DA1FB" w14:textId="74CFE721">
      <w:pPr>
        <w:pStyle w:val="Standaard"/>
        <w:spacing w:beforeAutospacing="on" w:afterAutospacing="on"/>
        <w:rPr>
          <w:rFonts w:ascii="Calibri" w:hAnsi="Calibri" w:eastAsia="Calibri" w:cs="Calibri"/>
          <w:noProof w:val="0"/>
          <w:sz w:val="24"/>
          <w:szCs w:val="24"/>
          <w:lang w:val="nl-NL"/>
        </w:rPr>
      </w:pPr>
      <w:r w:rsidRPr="2A87C355" w:rsidR="2A87C355">
        <w:rPr>
          <w:rFonts w:ascii="Calibri" w:hAnsi="Calibri" w:asciiTheme="majorAscii" w:hAnsiTheme="majorAscii"/>
          <w:b w:val="0"/>
          <w:bCs w:val="0"/>
        </w:rPr>
        <w:t xml:space="preserve">Optie 2: </w:t>
      </w:r>
      <w:r w:rsidRPr="2A87C355" w:rsidR="2A87C355">
        <w:rPr>
          <w:rFonts w:ascii="Calibri" w:hAnsi="Calibri" w:eastAsia="Calibri" w:cs="Calibri"/>
          <w:b w:val="0"/>
          <w:bCs w:val="0"/>
          <w:i w:val="0"/>
          <w:iCs w:val="0"/>
          <w:caps w:val="0"/>
          <w:smallCaps w:val="0"/>
          <w:noProof w:val="0"/>
          <w:color w:val="000000" w:themeColor="text1" w:themeTint="FF" w:themeShade="FF"/>
          <w:sz w:val="24"/>
          <w:szCs w:val="24"/>
          <w:lang w:val="nl-BE"/>
        </w:rPr>
        <w:t>de mogelijkheid om te filmen en de filmpjes af te spelen in een videohoek op school (optioneel).</w:t>
      </w:r>
    </w:p>
    <w:p w:rsidR="594281E5" w:rsidP="2A87C355" w:rsidRDefault="594281E5" w14:paraId="0E3F2130" w14:textId="6745C30D">
      <w:pPr>
        <w:pStyle w:val="Standaard"/>
        <w:rPr>
          <w:rFonts w:ascii="Calibri" w:hAnsi="Calibri" w:asciiTheme="majorAscii" w:hAnsiTheme="majorAscii"/>
          <w:b w:val="0"/>
          <w:bCs w:val="0"/>
        </w:rPr>
      </w:pPr>
    </w:p>
    <w:p w:rsidR="13430CC6" w:rsidP="13430CC6" w:rsidRDefault="00B42B3E" w14:paraId="00D81EFC" w14:textId="252D6F99">
      <w:pPr>
        <w:rPr>
          <w:rFonts w:asciiTheme="majorHAnsi" w:hAnsiTheme="majorHAnsi"/>
        </w:rPr>
      </w:pPr>
      <w:r>
        <w:rPr>
          <w:rFonts w:asciiTheme="majorHAnsi" w:hAnsiTheme="majorHAnsi"/>
          <w:b/>
          <w:bCs/>
        </w:rPr>
        <w:t>Aanpak</w:t>
      </w:r>
    </w:p>
    <w:p w:rsidR="057BC7DC" w:rsidP="594281E5" w:rsidRDefault="057BC7DC" w14:paraId="20CB5291" w14:textId="0539646C">
      <w:pPr>
        <w:rPr>
          <w:rFonts w:asciiTheme="majorHAnsi" w:hAnsiTheme="majorHAnsi"/>
        </w:rPr>
      </w:pPr>
    </w:p>
    <w:p w:rsidR="00A22888" w:rsidP="2A87C355" w:rsidRDefault="00A22888" w14:paraId="4761C447" w14:textId="49DA0249">
      <w:pPr>
        <w:rPr>
          <w:rFonts w:ascii="Calibri" w:hAnsi="Calibri" w:asciiTheme="majorAscii" w:hAnsiTheme="majorAscii"/>
        </w:rPr>
      </w:pPr>
      <w:r w:rsidRPr="2A87C355" w:rsidR="2A87C355">
        <w:rPr>
          <w:rFonts w:ascii="Calibri" w:hAnsi="Calibri" w:asciiTheme="majorAscii" w:hAnsiTheme="majorAscii"/>
        </w:rPr>
        <w:t>Optie 1</w:t>
      </w:r>
    </w:p>
    <w:p w:rsidR="2A87C355" w:rsidP="2A87C355" w:rsidRDefault="2A87C355" w14:paraId="2ABFCB07" w14:textId="49AC8DC3">
      <w:pPr>
        <w:pStyle w:val="Standaard"/>
        <w:rPr>
          <w:rFonts w:ascii="Calibri" w:hAnsi="Calibri" w:asciiTheme="majorAscii" w:hAnsiTheme="majorAscii"/>
        </w:rPr>
      </w:pPr>
    </w:p>
    <w:p w:rsidR="2A87C355" w:rsidP="2A87C355" w:rsidRDefault="2A87C355" w14:paraId="255E436A" w14:textId="5ED80933">
      <w:pPr>
        <w:pStyle w:val="Standaard"/>
        <w:rPr>
          <w:rFonts w:ascii="Calibri" w:hAnsi="Calibri" w:asciiTheme="majorAscii" w:hAnsiTheme="majorAscii"/>
        </w:rPr>
      </w:pPr>
      <w:r w:rsidRPr="2A87C355" w:rsidR="2A87C355">
        <w:rPr>
          <w:rFonts w:ascii="Calibri" w:hAnsi="Calibri" w:asciiTheme="majorAscii" w:hAnsiTheme="majorAscii"/>
        </w:rPr>
        <w:t>In de jaren ‘40 van vorige eeuw maakte Maslow een piramide over welke behoeften belangrijk zijn voor een mens. De onderste zijn het meest essentieel. Geldt deze tabel anno de jaren 20 van deze eeuw nog steeds of hebben de leerlingen andere ideeën?</w:t>
      </w:r>
    </w:p>
    <w:p w:rsidR="2A87C355" w:rsidP="2A87C355" w:rsidRDefault="2A87C355" w14:paraId="4A23953D" w14:textId="1AB946B0">
      <w:pPr>
        <w:pStyle w:val="Standaard"/>
        <w:rPr>
          <w:rFonts w:ascii="Calibri" w:hAnsi="Calibri" w:asciiTheme="majorAscii" w:hAnsiTheme="majorAscii"/>
        </w:rPr>
      </w:pPr>
    </w:p>
    <w:p w:rsidR="2A87C355" w:rsidP="2A87C355" w:rsidRDefault="2A87C355" w14:paraId="46003698" w14:textId="564EA349">
      <w:pPr>
        <w:pStyle w:val="Standaard"/>
      </w:pPr>
      <w:r>
        <w:drawing>
          <wp:inline wp14:editId="713F1EB0" wp14:anchorId="6AF903BE">
            <wp:extent cx="2703635" cy="2343150"/>
            <wp:effectExtent l="0" t="0" r="0" b="0"/>
            <wp:docPr id="1462073190" name="" title=""/>
            <wp:cNvGraphicFramePr>
              <a:graphicFrameLocks noChangeAspect="1"/>
            </wp:cNvGraphicFramePr>
            <a:graphic>
              <a:graphicData uri="http://schemas.openxmlformats.org/drawingml/2006/picture">
                <pic:pic>
                  <pic:nvPicPr>
                    <pic:cNvPr id="0" name=""/>
                    <pic:cNvPicPr/>
                  </pic:nvPicPr>
                  <pic:blipFill>
                    <a:blip r:embed="Rde58ab3f64394b10">
                      <a:extLst>
                        <a:ext xmlns:a="http://schemas.openxmlformats.org/drawingml/2006/main" uri="{28A0092B-C50C-407E-A947-70E740481C1C}">
                          <a14:useLocalDpi val="0"/>
                        </a:ext>
                      </a:extLst>
                    </a:blip>
                    <a:stretch>
                      <a:fillRect/>
                    </a:stretch>
                  </pic:blipFill>
                  <pic:spPr>
                    <a:xfrm>
                      <a:off x="0" y="0"/>
                      <a:ext cx="2703635" cy="2343150"/>
                    </a:xfrm>
                    <a:prstGeom prst="rect">
                      <a:avLst/>
                    </a:prstGeom>
                  </pic:spPr>
                </pic:pic>
              </a:graphicData>
            </a:graphic>
          </wp:inline>
        </w:drawing>
      </w:r>
    </w:p>
    <w:p w:rsidR="2A87C355" w:rsidP="2A87C355" w:rsidRDefault="2A87C355" w14:paraId="30D712FD" w14:textId="12350140">
      <w:pPr>
        <w:pStyle w:val="Standaard"/>
        <w:rPr>
          <w:rFonts w:ascii="Calibri" w:hAnsi="Calibri" w:asciiTheme="majorAscii" w:hAnsiTheme="majorAscii"/>
        </w:rPr>
      </w:pPr>
    </w:p>
    <w:p w:rsidR="2A87C355" w:rsidP="2A87C355" w:rsidRDefault="2A87C355" w14:paraId="06C6C54C" w14:textId="3BAE67A8">
      <w:pPr>
        <w:pStyle w:val="Lijstalinea"/>
        <w:numPr>
          <w:ilvl w:val="0"/>
          <w:numId w:val="12"/>
        </w:numPr>
        <w:rPr>
          <w:rFonts w:ascii="Calibri" w:hAnsi="Calibri" w:eastAsia="Calibri" w:cs="Calibri" w:asciiTheme="majorAscii" w:hAnsiTheme="majorAscii" w:eastAsiaTheme="majorAscii" w:cstheme="majorAscii"/>
          <w:sz w:val="24"/>
          <w:szCs w:val="24"/>
        </w:rPr>
      </w:pPr>
      <w:r w:rsidRPr="2A87C355" w:rsidR="2A87C355">
        <w:rPr>
          <w:rFonts w:ascii="Calibri" w:hAnsi="Calibri" w:asciiTheme="majorAscii" w:hAnsiTheme="majorAscii"/>
        </w:rPr>
        <w:t>Laat de leerlingen brainstormen over welke behoeften zij allemaal hebben.</w:t>
      </w:r>
    </w:p>
    <w:p w:rsidR="2A87C355" w:rsidP="2A87C355" w:rsidRDefault="2A87C355" w14:paraId="45C97607" w14:textId="149F96BE">
      <w:pPr>
        <w:pStyle w:val="Lijstalinea"/>
        <w:numPr>
          <w:ilvl w:val="0"/>
          <w:numId w:val="11"/>
        </w:numPr>
        <w:rPr>
          <w:rFonts w:ascii="Calibri" w:hAnsi="Calibri" w:eastAsia="Calibri" w:cs="Calibri" w:asciiTheme="majorAscii" w:hAnsiTheme="majorAscii" w:eastAsiaTheme="majorAscii" w:cstheme="majorAscii"/>
          <w:sz w:val="24"/>
          <w:szCs w:val="24"/>
        </w:rPr>
      </w:pPr>
      <w:r w:rsidRPr="2A87C355" w:rsidR="2A87C355">
        <w:rPr>
          <w:rFonts w:ascii="Calibri" w:hAnsi="Calibri" w:asciiTheme="majorAscii" w:hAnsiTheme="majorAscii"/>
        </w:rPr>
        <w:t>Geld</w:t>
      </w:r>
    </w:p>
    <w:p w:rsidR="2A87C355" w:rsidP="2A87C355" w:rsidRDefault="2A87C355" w14:paraId="6345F49D" w14:textId="5200C4A7">
      <w:pPr>
        <w:pStyle w:val="Lijstalinea"/>
        <w:numPr>
          <w:ilvl w:val="0"/>
          <w:numId w:val="11"/>
        </w:numPr>
        <w:rPr>
          <w:sz w:val="24"/>
          <w:szCs w:val="24"/>
        </w:rPr>
      </w:pPr>
      <w:r w:rsidRPr="2A87C355" w:rsidR="2A87C355">
        <w:rPr>
          <w:rFonts w:ascii="Calibri" w:hAnsi="Calibri" w:asciiTheme="majorAscii" w:hAnsiTheme="majorAscii"/>
        </w:rPr>
        <w:t>Nieuwe sneakers</w:t>
      </w:r>
    </w:p>
    <w:p w:rsidR="2A87C355" w:rsidP="2A87C355" w:rsidRDefault="2A87C355" w14:paraId="387C9FDA" w14:textId="159DE6A1">
      <w:pPr>
        <w:pStyle w:val="Lijstalinea"/>
        <w:numPr>
          <w:ilvl w:val="0"/>
          <w:numId w:val="11"/>
        </w:numPr>
        <w:rPr>
          <w:sz w:val="24"/>
          <w:szCs w:val="24"/>
        </w:rPr>
      </w:pPr>
      <w:r w:rsidRPr="2A87C355" w:rsidR="2A87C355">
        <w:rPr>
          <w:rFonts w:ascii="Calibri" w:hAnsi="Calibri" w:asciiTheme="majorAscii" w:hAnsiTheme="majorAscii"/>
        </w:rPr>
        <w:t>Vriendschap</w:t>
      </w:r>
    </w:p>
    <w:p w:rsidR="2A87C355" w:rsidP="2A87C355" w:rsidRDefault="2A87C355" w14:paraId="1FB9A608" w14:textId="768EA08C">
      <w:pPr>
        <w:pStyle w:val="Lijstalinea"/>
        <w:numPr>
          <w:ilvl w:val="0"/>
          <w:numId w:val="11"/>
        </w:numPr>
        <w:rPr>
          <w:sz w:val="24"/>
          <w:szCs w:val="24"/>
        </w:rPr>
      </w:pPr>
      <w:r w:rsidRPr="2A87C355" w:rsidR="2A87C355">
        <w:rPr>
          <w:rFonts w:ascii="Calibri" w:hAnsi="Calibri" w:asciiTheme="majorAscii" w:hAnsiTheme="majorAscii"/>
        </w:rPr>
        <w:t>…</w:t>
      </w:r>
    </w:p>
    <w:p w:rsidR="2A87C355" w:rsidP="2A87C355" w:rsidRDefault="2A87C355" w14:paraId="4DE3F05D" w14:textId="4254C131">
      <w:pPr>
        <w:pStyle w:val="Lijstalinea"/>
        <w:numPr>
          <w:ilvl w:val="0"/>
          <w:numId w:val="11"/>
        </w:numPr>
        <w:rPr>
          <w:sz w:val="24"/>
          <w:szCs w:val="24"/>
        </w:rPr>
      </w:pPr>
    </w:p>
    <w:p w:rsidR="2A87C355" w:rsidP="2A87C355" w:rsidRDefault="2A87C355" w14:paraId="5A7BF3A1" w14:textId="5DB4AE1A">
      <w:pPr>
        <w:pStyle w:val="Lijstalinea"/>
        <w:numPr>
          <w:ilvl w:val="0"/>
          <w:numId w:val="12"/>
        </w:numPr>
        <w:bidi w:val="0"/>
        <w:spacing w:before="0" w:beforeAutospacing="off" w:after="0" w:afterAutospacing="off" w:line="259" w:lineRule="auto"/>
        <w:ind w:left="720" w:right="0" w:hanging="360"/>
        <w:jc w:val="left"/>
        <w:rPr>
          <w:rFonts w:ascii="Calibri" w:hAnsi="Calibri" w:eastAsia="Calibri" w:cs="Calibri" w:asciiTheme="majorAscii" w:hAnsiTheme="majorAscii" w:eastAsiaTheme="majorAscii" w:cstheme="majorAscii"/>
          <w:sz w:val="24"/>
          <w:szCs w:val="24"/>
        </w:rPr>
      </w:pPr>
      <w:r w:rsidRPr="2A87C355" w:rsidR="2A87C355">
        <w:rPr>
          <w:rFonts w:ascii="Calibri" w:hAnsi="Calibri" w:asciiTheme="majorAscii" w:hAnsiTheme="majorAscii"/>
        </w:rPr>
        <w:t>Laat hen vervolgens die behoeften in een piramide zetten. Creatieve leerlingen kunnen dit visueel in beeld brengen.</w:t>
      </w:r>
    </w:p>
    <w:p w:rsidR="594281E5" w:rsidP="4DB48A36" w:rsidRDefault="594281E5" w14:paraId="74725C09" w14:textId="49731F34">
      <w:pPr>
        <w:rPr>
          <w:rFonts w:asciiTheme="majorHAnsi" w:hAnsiTheme="majorHAnsi"/>
        </w:rPr>
      </w:pPr>
    </w:p>
    <w:p w:rsidR="594281E5" w:rsidP="4DB48A36" w:rsidRDefault="594281E5" w14:paraId="5B096740" w14:textId="5C71DD06">
      <w:pPr>
        <w:rPr>
          <w:rFonts w:asciiTheme="majorHAnsi" w:hAnsiTheme="majorHAnsi"/>
        </w:rPr>
      </w:pPr>
    </w:p>
    <w:p w:rsidR="594281E5" w:rsidP="2A87C355" w:rsidRDefault="594281E5" w14:paraId="016D416F" w14:textId="1DFC241F">
      <w:pPr>
        <w:rPr>
          <w:rFonts w:ascii="Calibri" w:hAnsi="Calibri" w:asciiTheme="majorAscii" w:hAnsiTheme="majorAscii"/>
        </w:rPr>
      </w:pPr>
      <w:r w:rsidRPr="2A87C355" w:rsidR="2A87C355">
        <w:rPr>
          <w:rFonts w:ascii="Calibri" w:hAnsi="Calibri" w:asciiTheme="majorAscii" w:hAnsiTheme="majorAscii"/>
        </w:rPr>
        <w:t>Optie 2</w:t>
      </w:r>
    </w:p>
    <w:p w:rsidR="594281E5" w:rsidP="2A87C355" w:rsidRDefault="594281E5" w14:paraId="5B4CE67C" w14:textId="7085D834" w14:noSpellErr="1">
      <w:pPr>
        <w:rPr>
          <w:rFonts w:ascii="Calibri" w:hAnsi="Calibri" w:asciiTheme="majorAscii" w:hAnsiTheme="majorAscii"/>
        </w:rPr>
      </w:pPr>
    </w:p>
    <w:p w:rsidR="2A87C355" w:rsidP="2A87C355" w:rsidRDefault="2A87C355" w14:paraId="248C1ED4" w14:textId="34BB9EFE">
      <w:pPr>
        <w:pStyle w:val="Standaard"/>
        <w:rPr>
          <w:rFonts w:ascii="Calibri" w:hAnsi="Calibri" w:asciiTheme="majorAscii" w:hAnsiTheme="majorAscii"/>
        </w:rPr>
      </w:pPr>
      <w:r w:rsidRPr="2A87C355" w:rsidR="2A87C355">
        <w:rPr>
          <w:rFonts w:ascii="Calibri" w:hAnsi="Calibri" w:asciiTheme="majorAscii" w:hAnsiTheme="majorAscii"/>
        </w:rPr>
        <w:t xml:space="preserve">We opperden reeds in de schoolfiche om money </w:t>
      </w:r>
      <w:proofErr w:type="spellStart"/>
      <w:r w:rsidRPr="2A87C355" w:rsidR="2A87C355">
        <w:rPr>
          <w:rFonts w:ascii="Calibri" w:hAnsi="Calibri" w:asciiTheme="majorAscii" w:hAnsiTheme="majorAscii"/>
        </w:rPr>
        <w:t>confessions</w:t>
      </w:r>
      <w:proofErr w:type="spellEnd"/>
      <w:r w:rsidRPr="2A87C355" w:rsidR="2A87C355">
        <w:rPr>
          <w:rFonts w:ascii="Calibri" w:hAnsi="Calibri" w:asciiTheme="majorAscii" w:hAnsiTheme="majorAscii"/>
        </w:rPr>
        <w:t xml:space="preserve"> te verzamelen op de speelplaats, maar de leerlingen kunnen ook zélf hun eigen money </w:t>
      </w:r>
      <w:proofErr w:type="spellStart"/>
      <w:r w:rsidRPr="2A87C355" w:rsidR="2A87C355">
        <w:rPr>
          <w:rFonts w:ascii="Calibri" w:hAnsi="Calibri" w:asciiTheme="majorAscii" w:hAnsiTheme="majorAscii"/>
        </w:rPr>
        <w:t>confession</w:t>
      </w:r>
      <w:proofErr w:type="spellEnd"/>
      <w:r w:rsidRPr="2A87C355" w:rsidR="2A87C355">
        <w:rPr>
          <w:rFonts w:ascii="Calibri" w:hAnsi="Calibri" w:asciiTheme="majorAscii" w:hAnsiTheme="majorAscii"/>
        </w:rPr>
        <w:t xml:space="preserve"> maken.</w:t>
      </w:r>
    </w:p>
    <w:p w:rsidR="2A87C355" w:rsidP="2A87C355" w:rsidRDefault="2A87C355" w14:paraId="4DAC0BD5" w14:textId="4FFC4DC9">
      <w:pPr>
        <w:pStyle w:val="Standaard"/>
        <w:rPr>
          <w:rFonts w:ascii="Calibri" w:hAnsi="Calibri" w:asciiTheme="majorAscii" w:hAnsiTheme="majorAscii"/>
        </w:rPr>
      </w:pPr>
    </w:p>
    <w:p w:rsidR="2A87C355" w:rsidP="2A87C355" w:rsidRDefault="2A87C355" w14:paraId="2EC5ED91" w14:textId="513443B1">
      <w:pPr>
        <w:pStyle w:val="Standaard"/>
        <w:rPr>
          <w:rFonts w:ascii="Calibri" w:hAnsi="Calibri" w:asciiTheme="majorAscii" w:hAnsiTheme="majorAscii"/>
        </w:rPr>
      </w:pPr>
      <w:r w:rsidRPr="2A87C355" w:rsidR="2A87C355">
        <w:rPr>
          <w:rFonts w:ascii="Calibri" w:hAnsi="Calibri" w:asciiTheme="majorAscii" w:hAnsiTheme="majorAscii"/>
        </w:rPr>
        <w:t>Doorbreek samen het taboe om over geld te praten en maak een videohoek op school met alle getuigenissen van de klas!</w:t>
      </w:r>
    </w:p>
    <w:p w:rsidR="4DB48A36" w:rsidP="2A87C355" w:rsidRDefault="4DB48A36" w14:paraId="1C94C6FD" w14:noSpellErr="1" w14:textId="09BE2196">
      <w:pPr>
        <w:pStyle w:val="Standaard"/>
        <w:rPr>
          <w:rFonts w:ascii="Calibri" w:hAnsi="Calibri" w:asciiTheme="majorAscii" w:hAnsiTheme="majorAscii"/>
        </w:rPr>
      </w:pPr>
    </w:p>
    <w:p w:rsidR="2A87C355" w:rsidP="2A87C355" w:rsidRDefault="2A87C355" w14:paraId="1D71BA1B" w14:textId="6D59D591">
      <w:pPr>
        <w:pStyle w:val="Standaard"/>
        <w:rPr>
          <w:rFonts w:ascii="Calibri" w:hAnsi="Calibri" w:asciiTheme="majorAscii" w:hAnsiTheme="majorAscii"/>
        </w:rPr>
      </w:pPr>
      <w:r w:rsidRPr="2A87C355" w:rsidR="2A87C355">
        <w:rPr>
          <w:rFonts w:ascii="Calibri" w:hAnsi="Calibri" w:asciiTheme="majorAscii" w:hAnsiTheme="majorAscii"/>
        </w:rPr>
        <w:t>Geïnspireerd op...</w:t>
      </w:r>
    </w:p>
    <w:p w:rsidR="4DB48A36" w:rsidP="4DB48A36" w:rsidRDefault="4DB48A36" w14:paraId="35F2D24E" w14:textId="529B07E8">
      <w:pPr>
        <w:rPr>
          <w:rFonts w:ascii="Calibri" w:hAnsi="Calibri" w:eastAsia="Calibri" w:cs="Calibri"/>
          <w:color w:val="000000" w:themeColor="text1"/>
        </w:rPr>
      </w:pPr>
      <w:proofErr w:type="spellStart"/>
      <w:r w:rsidRPr="4DB48A36">
        <w:rPr>
          <w:rFonts w:ascii="Calibri" w:hAnsi="Calibri" w:eastAsia="Calibri" w:cs="Calibri"/>
          <w:color w:val="000000" w:themeColor="text1"/>
          <w:lang w:val="nl-BE"/>
        </w:rPr>
        <w:t>Influencers</w:t>
      </w:r>
      <w:proofErr w:type="spellEnd"/>
      <w:r w:rsidRPr="4DB48A36">
        <w:rPr>
          <w:rFonts w:ascii="Calibri" w:hAnsi="Calibri" w:eastAsia="Calibri" w:cs="Calibri"/>
          <w:color w:val="000000" w:themeColor="text1"/>
          <w:lang w:val="nl-BE"/>
        </w:rPr>
        <w:t xml:space="preserve"> die getuigen hoe hun verhouding is tegenover geld:</w:t>
      </w:r>
    </w:p>
    <w:p w:rsidR="4DB48A36" w:rsidP="4DB48A36" w:rsidRDefault="006B27BE" w14:paraId="3CA26B0D" w14:textId="61114B68">
      <w:pPr>
        <w:rPr>
          <w:rFonts w:ascii="Calibri" w:hAnsi="Calibri" w:eastAsia="Calibri" w:cs="Calibri"/>
          <w:color w:val="000000" w:themeColor="text1"/>
        </w:rPr>
      </w:pPr>
      <w:hyperlink r:id="rId10">
        <w:r w:rsidRPr="4DB48A36" w:rsidR="4DB48A36">
          <w:rPr>
            <w:rStyle w:val="Hyperlink"/>
            <w:rFonts w:ascii="Calibri" w:hAnsi="Calibri" w:eastAsia="Calibri" w:cs="Calibri"/>
            <w:lang w:val="nl-BE"/>
          </w:rPr>
          <w:t>https://www.febelfin.be/nl/artikel/praten-over-geld-wat-jouw-money-confession</w:t>
        </w:r>
      </w:hyperlink>
    </w:p>
    <w:p w:rsidR="4DB48A36" w:rsidP="4DB48A36" w:rsidRDefault="4DB48A36" w14:paraId="2D94EE47" w14:textId="177826CF">
      <w:pPr>
        <w:rPr>
          <w:rFonts w:ascii="Calibri" w:hAnsi="Calibri" w:eastAsia="Calibri" w:cs="Calibri"/>
          <w:color w:val="000000" w:themeColor="text1"/>
        </w:rPr>
      </w:pPr>
      <w:r w:rsidRPr="4DB48A36">
        <w:rPr>
          <w:rFonts w:ascii="Calibri" w:hAnsi="Calibri" w:eastAsia="Calibri" w:cs="Calibri"/>
          <w:color w:val="000000" w:themeColor="text1"/>
          <w:lang w:val="nl-BE"/>
        </w:rPr>
        <w:t>Campagnewebsite:</w:t>
      </w:r>
    </w:p>
    <w:p w:rsidR="4DB48A36" w:rsidP="4DB48A36" w:rsidRDefault="006B27BE" w14:paraId="794834D0" w14:textId="76182956">
      <w:pPr>
        <w:rPr>
          <w:rFonts w:ascii="Calibri" w:hAnsi="Calibri" w:eastAsia="Calibri" w:cs="Calibri"/>
          <w:color w:val="000000" w:themeColor="text1"/>
        </w:rPr>
      </w:pPr>
      <w:hyperlink r:id="rId11">
        <w:r w:rsidRPr="4DB48A36" w:rsidR="4DB48A36">
          <w:rPr>
            <w:rStyle w:val="Hyperlink"/>
            <w:rFonts w:ascii="Calibri" w:hAnsi="Calibri" w:eastAsia="Calibri" w:cs="Calibri"/>
            <w:lang w:val="nl-BE"/>
          </w:rPr>
          <w:t>https://mijngeldenik.be/money</w:t>
        </w:r>
      </w:hyperlink>
    </w:p>
    <w:p w:rsidR="4DB48A36" w:rsidP="4DB48A36" w:rsidRDefault="4DB48A36" w14:paraId="1B8DB668" w14:textId="62B47E57">
      <w:pPr>
        <w:rPr>
          <w:rFonts w:asciiTheme="majorHAnsi" w:hAnsiTheme="majorHAnsi"/>
        </w:rPr>
      </w:pPr>
    </w:p>
    <w:p w:rsidR="4DB48A36" w:rsidP="4DB48A36" w:rsidRDefault="4DB48A36" w14:paraId="1840BF9C" w14:textId="0145CB47">
      <w:pPr>
        <w:rPr>
          <w:rFonts w:asciiTheme="majorHAnsi" w:hAnsiTheme="majorHAnsi"/>
        </w:rPr>
      </w:pPr>
    </w:p>
    <w:sectPr w:rsidR="4DB48A36" w:rsidSect="008B4090">
      <w:pgSz w:w="11900" w:h="16840"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4DA" w:rsidP="006B5614" w:rsidRDefault="00B304DA" w14:paraId="2219351F" w14:textId="77777777">
      <w:r>
        <w:separator/>
      </w:r>
    </w:p>
  </w:endnote>
  <w:endnote w:type="continuationSeparator" w:id="0">
    <w:p w:rsidR="00B304DA" w:rsidP="006B5614" w:rsidRDefault="00B304DA" w14:paraId="70355C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Mon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4DA" w:rsidP="006B5614" w:rsidRDefault="00B304DA" w14:paraId="442C057D" w14:textId="77777777">
      <w:r>
        <w:separator/>
      </w:r>
    </w:p>
  </w:footnote>
  <w:footnote w:type="continuationSeparator" w:id="0">
    <w:p w:rsidR="00B304DA" w:rsidP="006B5614" w:rsidRDefault="00B304DA" w14:paraId="63F4B93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EB1806"/>
    <w:multiLevelType w:val="hybridMultilevel"/>
    <w:tmpl w:val="95A2FD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2D1A3C"/>
    <w:multiLevelType w:val="hybridMultilevel"/>
    <w:tmpl w:val="6FE8A5EA"/>
    <w:lvl w:ilvl="0" w:tplc="D0A4D3E4">
      <w:start w:val="5"/>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C07416"/>
    <w:multiLevelType w:val="hybridMultilevel"/>
    <w:tmpl w:val="447805C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3" w15:restartNumberingAfterBreak="0">
    <w:nsid w:val="21881E34"/>
    <w:multiLevelType w:val="hybridMultilevel"/>
    <w:tmpl w:val="B01CAEF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28E52062"/>
    <w:multiLevelType w:val="hybridMultilevel"/>
    <w:tmpl w:val="F6D62EF0"/>
    <w:lvl w:ilvl="0" w:tplc="E98646C2">
      <w:start w:val="22"/>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EE2425"/>
    <w:multiLevelType w:val="hybridMultilevel"/>
    <w:tmpl w:val="52C24280"/>
    <w:lvl w:ilvl="0" w:tplc="5F26B368">
      <w:start w:val="3"/>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5D51CBF"/>
    <w:multiLevelType w:val="hybridMultilevel"/>
    <w:tmpl w:val="2FB80D2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56635078"/>
    <w:multiLevelType w:val="hybridMultilevel"/>
    <w:tmpl w:val="EB108312"/>
    <w:lvl w:ilvl="0" w:tplc="2AB6CE32">
      <w:start w:val="6"/>
      <w:numFmt w:val="bullet"/>
      <w:lvlText w:val="-"/>
      <w:lvlJc w:val="left"/>
      <w:pPr>
        <w:ind w:left="720" w:hanging="360"/>
      </w:pPr>
      <w:rPr>
        <w:rFonts w:hint="default" w:ascii="Calibri" w:hAnsi="Calibri" w:cs="Calibri" w:eastAsiaTheme="minorEastAsi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5E5C32DC"/>
    <w:multiLevelType w:val="multilevel"/>
    <w:tmpl w:val="B8E6D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A0F17B3"/>
    <w:multiLevelType w:val="hybridMultilevel"/>
    <w:tmpl w:val="40EC0B70"/>
    <w:lvl w:ilvl="0" w:tplc="3C3AEDC4">
      <w:start w:val="3"/>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4"/>
  </w:num>
  <w:num w:numId="2">
    <w:abstractNumId w:val="8"/>
  </w:num>
  <w:num w:numId="3">
    <w:abstractNumId w:val="9"/>
  </w:num>
  <w:num w:numId="4">
    <w:abstractNumId w:val="5"/>
  </w:num>
  <w:num w:numId="5">
    <w:abstractNumId w:val="1"/>
  </w:num>
  <w:num w:numId="6">
    <w:abstractNumId w:val="0"/>
  </w:num>
  <w:num w:numId="7">
    <w:abstractNumId w:val="7"/>
  </w:num>
  <w:num w:numId="8">
    <w:abstractNumId w:val="3"/>
  </w:num>
  <w:num w:numId="9">
    <w:abstractNumId w:val="6"/>
  </w:num>
  <w:num w:numId="10">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C22"/>
    <w:rsid w:val="00015D39"/>
    <w:rsid w:val="00180636"/>
    <w:rsid w:val="00192066"/>
    <w:rsid w:val="001F4046"/>
    <w:rsid w:val="002C7FBC"/>
    <w:rsid w:val="00380347"/>
    <w:rsid w:val="00385A29"/>
    <w:rsid w:val="003D7F72"/>
    <w:rsid w:val="003E6B8B"/>
    <w:rsid w:val="004F3420"/>
    <w:rsid w:val="004F5C22"/>
    <w:rsid w:val="00667EC2"/>
    <w:rsid w:val="006B27BE"/>
    <w:rsid w:val="006B5614"/>
    <w:rsid w:val="006E2222"/>
    <w:rsid w:val="006E54A2"/>
    <w:rsid w:val="00846E94"/>
    <w:rsid w:val="00861383"/>
    <w:rsid w:val="008B4090"/>
    <w:rsid w:val="00941012"/>
    <w:rsid w:val="009D182F"/>
    <w:rsid w:val="00A22888"/>
    <w:rsid w:val="00A5391A"/>
    <w:rsid w:val="00A87D7C"/>
    <w:rsid w:val="00AC74F6"/>
    <w:rsid w:val="00B304DA"/>
    <w:rsid w:val="00B42B3E"/>
    <w:rsid w:val="00B72DAE"/>
    <w:rsid w:val="00BC6ABC"/>
    <w:rsid w:val="00C0083C"/>
    <w:rsid w:val="00C146FA"/>
    <w:rsid w:val="00D511C6"/>
    <w:rsid w:val="00D7697D"/>
    <w:rsid w:val="00DB55F4"/>
    <w:rsid w:val="00DC0A3B"/>
    <w:rsid w:val="00E20093"/>
    <w:rsid w:val="00FA15A5"/>
    <w:rsid w:val="057BC7DC"/>
    <w:rsid w:val="13430CC6"/>
    <w:rsid w:val="181A7446"/>
    <w:rsid w:val="2A87C355"/>
    <w:rsid w:val="4DB48A36"/>
    <w:rsid w:val="594281E5"/>
    <w:rsid w:val="5D327D5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A6353"/>
  <w14:defaultImageDpi w14:val="300"/>
  <w15:docId w15:val="{4805AB80-BED6-49CA-A00C-0CD7A01A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F5C22"/>
    <w:pPr>
      <w:ind w:left="720"/>
      <w:contextualSpacing/>
    </w:pPr>
  </w:style>
  <w:style w:type="character" w:styleId="Hyperlink">
    <w:name w:val="Hyperlink"/>
    <w:basedOn w:val="Standaardalinea-lettertype"/>
    <w:uiPriority w:val="99"/>
    <w:unhideWhenUsed/>
    <w:rsid w:val="00DC0A3B"/>
    <w:rPr>
      <w:color w:val="0000FF" w:themeColor="hyperlink"/>
      <w:u w:val="single"/>
    </w:rPr>
  </w:style>
  <w:style w:type="paragraph" w:styleId="Voetnoottekst">
    <w:name w:val="footnote text"/>
    <w:basedOn w:val="Standaard"/>
    <w:link w:val="VoetnoottekstChar"/>
    <w:uiPriority w:val="99"/>
    <w:unhideWhenUsed/>
    <w:rsid w:val="006B5614"/>
  </w:style>
  <w:style w:type="character" w:styleId="VoetnoottekstChar" w:customStyle="1">
    <w:name w:val="Voetnoottekst Char"/>
    <w:basedOn w:val="Standaardalinea-lettertype"/>
    <w:link w:val="Voetnoottekst"/>
    <w:uiPriority w:val="99"/>
    <w:rsid w:val="006B5614"/>
  </w:style>
  <w:style w:type="character" w:styleId="Voetnootmarkering">
    <w:name w:val="footnote reference"/>
    <w:basedOn w:val="Standaardalinea-lettertype"/>
    <w:uiPriority w:val="99"/>
    <w:unhideWhenUsed/>
    <w:rsid w:val="006B5614"/>
    <w:rPr>
      <w:vertAlign w:val="superscript"/>
    </w:rPr>
  </w:style>
  <w:style w:type="character" w:styleId="GevolgdeHyperlink">
    <w:name w:val="FollowedHyperlink"/>
    <w:basedOn w:val="Standaardalinea-lettertype"/>
    <w:uiPriority w:val="99"/>
    <w:semiHidden/>
    <w:unhideWhenUsed/>
    <w:rsid w:val="00DB55F4"/>
    <w:rPr>
      <w:color w:val="800080" w:themeColor="followedHyperlink"/>
      <w:u w:val="single"/>
    </w:rPr>
  </w:style>
  <w:style w:type="paragraph" w:styleId="Tekstopmerking">
    <w:name w:val="annotation text"/>
    <w:basedOn w:val="Standaard"/>
    <w:link w:val="TekstopmerkingChar"/>
    <w:uiPriority w:val="99"/>
    <w:semiHidden/>
    <w:unhideWhenUsed/>
    <w:rsid w:val="006B27BE"/>
    <w:rPr>
      <w:sz w:val="20"/>
      <w:szCs w:val="20"/>
    </w:rPr>
  </w:style>
  <w:style w:type="character" w:styleId="TekstopmerkingChar" w:customStyle="1">
    <w:name w:val="Tekst opmerking Char"/>
    <w:basedOn w:val="Standaardalinea-lettertype"/>
    <w:link w:val="Tekstopmerking"/>
    <w:uiPriority w:val="99"/>
    <w:semiHidden/>
    <w:rsid w:val="006B27BE"/>
    <w:rPr>
      <w:sz w:val="20"/>
      <w:szCs w:val="20"/>
    </w:rPr>
  </w:style>
  <w:style w:type="character" w:styleId="Verwijzingopmerking">
    <w:name w:val="annotation reference"/>
    <w:basedOn w:val="Standaardalinea-lettertype"/>
    <w:uiPriority w:val="99"/>
    <w:semiHidden/>
    <w:unhideWhenUsed/>
    <w:rsid w:val="006B27BE"/>
    <w:rPr>
      <w:sz w:val="16"/>
      <w:szCs w:val="16"/>
    </w:rPr>
  </w:style>
  <w:style w:type="paragraph" w:styleId="Ballontekst">
    <w:name w:val="Balloon Text"/>
    <w:basedOn w:val="Standaard"/>
    <w:link w:val="BallontekstChar"/>
    <w:uiPriority w:val="99"/>
    <w:semiHidden/>
    <w:unhideWhenUsed/>
    <w:rsid w:val="006B27BE"/>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B27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658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mijngeldenik.be/money" TargetMode="External" Id="rId11" /><Relationship Type="http://schemas.openxmlformats.org/officeDocument/2006/relationships/footnotes" Target="footnotes.xml" Id="rId5" /><Relationship Type="http://schemas.openxmlformats.org/officeDocument/2006/relationships/hyperlink" Target="https://www.febelfin.be/nl/artikel/praten-over-geld-wat-jouw-money-confession" TargetMode="External" Id="rId10"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image" Target="/media/image.png" Id="Rde58ab3f64394b10"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Rau</dc:creator>
  <keywords/>
  <dc:description/>
  <lastModifiedBy>kim rau</lastModifiedBy>
  <revision>32</revision>
  <dcterms:created xsi:type="dcterms:W3CDTF">2020-08-05T12:18:00.0000000Z</dcterms:created>
  <dcterms:modified xsi:type="dcterms:W3CDTF">2021-11-30T15:22:54.8065413Z</dcterms:modified>
</coreProperties>
</file>